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7D057" w14:textId="3BF96736" w:rsidR="00504DAD" w:rsidRDefault="00504DAD" w:rsidP="00504DAD">
      <w:pPr>
        <w:pStyle w:val="Heading1"/>
      </w:pPr>
      <w:r>
        <w:t>Adult Disability Payment</w:t>
      </w:r>
    </w:p>
    <w:p w14:paraId="687A1AE1" w14:textId="24C04717" w:rsidR="00551F29" w:rsidRDefault="00551F29" w:rsidP="00504DAD">
      <w:pPr>
        <w:pStyle w:val="Heading2"/>
      </w:pPr>
      <w:r w:rsidRPr="00551F29">
        <w:t>What is Adult Disability Payment?</w:t>
      </w:r>
    </w:p>
    <w:p w14:paraId="66C21C69" w14:textId="77777777" w:rsidR="00504DAD" w:rsidRPr="00551F29" w:rsidRDefault="00504DAD" w:rsidP="00551F29">
      <w:pPr>
        <w:tabs>
          <w:tab w:val="left" w:pos="2560"/>
        </w:tabs>
        <w:rPr>
          <w:b/>
          <w:bCs/>
        </w:rPr>
      </w:pPr>
    </w:p>
    <w:p w14:paraId="2F6611BD" w14:textId="2A626CFF" w:rsidR="00551F29" w:rsidRDefault="00551F29" w:rsidP="00551F29">
      <w:pPr>
        <w:tabs>
          <w:tab w:val="left" w:pos="2560"/>
        </w:tabs>
      </w:pPr>
      <w:r w:rsidRPr="00551F29">
        <w:t>Adult Disability Payment (ADP) is a benefit designed to help with the extra costs of being disabled. It is paid by</w:t>
      </w:r>
      <w:r w:rsidRPr="004658DD">
        <w:t> Social Security</w:t>
      </w:r>
      <w:r w:rsidR="00DF2485" w:rsidRPr="004658DD">
        <w:t xml:space="preserve"> Scotland </w:t>
      </w:r>
      <w:r w:rsidR="00A36653" w:rsidRPr="004658DD">
        <w:t xml:space="preserve"> </w:t>
      </w:r>
      <w:hyperlink r:id="rId7" w:history="1">
        <w:r w:rsidR="00D15DA1" w:rsidRPr="00211028">
          <w:rPr>
            <w:rStyle w:val="Hyperlink"/>
          </w:rPr>
          <w:t>https://socialsecurity.gov.scot/</w:t>
        </w:r>
      </w:hyperlink>
      <w:r w:rsidR="00D15DA1">
        <w:t xml:space="preserve"> </w:t>
      </w:r>
      <w:r w:rsidR="00DF2485">
        <w:t xml:space="preserve"> </w:t>
      </w:r>
      <w:r w:rsidRPr="00551F29">
        <w:t xml:space="preserve">and </w:t>
      </w:r>
      <w:r w:rsidR="00FE015E">
        <w:t>has replaced P</w:t>
      </w:r>
      <w:r w:rsidRPr="00551F29">
        <w:t>ersonal Independence Payment in Scotland.</w:t>
      </w:r>
    </w:p>
    <w:p w14:paraId="40A37E16" w14:textId="77777777" w:rsidR="00504DAD" w:rsidRPr="00551F29" w:rsidRDefault="00504DAD" w:rsidP="00551F29">
      <w:pPr>
        <w:tabs>
          <w:tab w:val="left" w:pos="2560"/>
        </w:tabs>
      </w:pPr>
    </w:p>
    <w:p w14:paraId="79C35DFE" w14:textId="098A2E75" w:rsidR="00551F29" w:rsidRPr="00551F29" w:rsidRDefault="00551F29" w:rsidP="00551F29">
      <w:pPr>
        <w:tabs>
          <w:tab w:val="left" w:pos="2560"/>
        </w:tabs>
      </w:pPr>
      <w:r w:rsidRPr="00551F29">
        <w:t xml:space="preserve">You can receive Adult Disability Payment no matter your income, savings or work status. It is not </w:t>
      </w:r>
      <w:proofErr w:type="gramStart"/>
      <w:r w:rsidRPr="00551F29">
        <w:t>taxed</w:t>
      </w:r>
      <w:proofErr w:type="gramEnd"/>
      <w:r w:rsidRPr="00551F29">
        <w:t xml:space="preserve"> and claiming won’t negatively affect other benefits you receive. You can spend Adult Disability Payment on whatever you want.</w:t>
      </w:r>
    </w:p>
    <w:p w14:paraId="12F4DC14" w14:textId="71913DB0" w:rsidR="0000748A" w:rsidRDefault="0000748A" w:rsidP="0000748A">
      <w:pPr>
        <w:tabs>
          <w:tab w:val="left" w:pos="2560"/>
        </w:tabs>
      </w:pPr>
    </w:p>
    <w:p w14:paraId="44FEA420" w14:textId="77777777" w:rsidR="00551F29" w:rsidRPr="00551F29" w:rsidRDefault="00551F29" w:rsidP="00504DAD">
      <w:pPr>
        <w:pStyle w:val="Heading2"/>
      </w:pPr>
      <w:r w:rsidRPr="00551F29">
        <w:t>Who can apply for Adult Disability Payment?</w:t>
      </w:r>
    </w:p>
    <w:p w14:paraId="77EB47EC" w14:textId="3498C5EE" w:rsidR="00551F29" w:rsidRDefault="00551F29" w:rsidP="00551F29">
      <w:pPr>
        <w:tabs>
          <w:tab w:val="left" w:pos="2560"/>
        </w:tabs>
      </w:pPr>
      <w:r w:rsidRPr="00551F29">
        <w:t>Unless you are terminally ill, you must</w:t>
      </w:r>
      <w:r w:rsidR="0048395F">
        <w:t xml:space="preserve">: </w:t>
      </w:r>
      <w:r w:rsidR="00643BD4">
        <w:t xml:space="preserve"> </w:t>
      </w:r>
    </w:p>
    <w:p w14:paraId="4BA15F6A" w14:textId="77777777" w:rsidR="00504DAD" w:rsidRPr="00551F29" w:rsidRDefault="00504DAD" w:rsidP="00551F29">
      <w:pPr>
        <w:tabs>
          <w:tab w:val="left" w:pos="2560"/>
        </w:tabs>
      </w:pPr>
    </w:p>
    <w:p w14:paraId="183322F2" w14:textId="77777777" w:rsidR="00551F29" w:rsidRPr="00551F29" w:rsidRDefault="00551F29" w:rsidP="00551F29">
      <w:pPr>
        <w:numPr>
          <w:ilvl w:val="0"/>
          <w:numId w:val="9"/>
        </w:numPr>
        <w:tabs>
          <w:tab w:val="left" w:pos="2560"/>
        </w:tabs>
      </w:pPr>
      <w:r w:rsidRPr="00551F29">
        <w:t>Be aged between 16 and State Pension age (currently 66).</w:t>
      </w:r>
    </w:p>
    <w:p w14:paraId="7CD05B47" w14:textId="77777777" w:rsidR="00551F29" w:rsidRPr="00551F29" w:rsidRDefault="00551F29" w:rsidP="00551F29">
      <w:pPr>
        <w:numPr>
          <w:ilvl w:val="0"/>
          <w:numId w:val="9"/>
        </w:numPr>
        <w:tabs>
          <w:tab w:val="left" w:pos="2560"/>
        </w:tabs>
      </w:pPr>
      <w:r w:rsidRPr="00551F29">
        <w:t xml:space="preserve">Live in </w:t>
      </w:r>
      <w:proofErr w:type="gramStart"/>
      <w:r w:rsidRPr="00551F29">
        <w:t>Scotland, and</w:t>
      </w:r>
      <w:proofErr w:type="gramEnd"/>
      <w:r w:rsidRPr="00551F29">
        <w:t xml:space="preserve"> have been present in the UK or Ireland for 26 weeks out of the last 52. There are exemptions to this rule, for example if you are a refugee.</w:t>
      </w:r>
    </w:p>
    <w:p w14:paraId="604AA9ED" w14:textId="77777777" w:rsidR="00551F29" w:rsidRPr="00551F29" w:rsidRDefault="00551F29" w:rsidP="00551F29">
      <w:pPr>
        <w:numPr>
          <w:ilvl w:val="0"/>
          <w:numId w:val="9"/>
        </w:numPr>
        <w:tabs>
          <w:tab w:val="left" w:pos="2560"/>
        </w:tabs>
      </w:pPr>
      <w:r w:rsidRPr="00551F29">
        <w:t>Have a disability or health condition that affects your ability to carry out daily living tasks or move around.</w:t>
      </w:r>
    </w:p>
    <w:p w14:paraId="2B65E1F5" w14:textId="10CAB77E" w:rsidR="00551F29" w:rsidRDefault="00551F29" w:rsidP="00551F29">
      <w:pPr>
        <w:numPr>
          <w:ilvl w:val="0"/>
          <w:numId w:val="9"/>
        </w:numPr>
        <w:tabs>
          <w:tab w:val="left" w:pos="2560"/>
        </w:tabs>
      </w:pPr>
      <w:r w:rsidRPr="00551F29">
        <w:t>Have a disability</w:t>
      </w:r>
      <w:r w:rsidR="00D20F79">
        <w:t xml:space="preserve"> or </w:t>
      </w:r>
      <w:r w:rsidRPr="00551F29">
        <w:t xml:space="preserve">health condition that has lasted at least 3 months and be expected to last at least 9 months more. You don’t have to have a </w:t>
      </w:r>
      <w:r w:rsidR="00FD1D99">
        <w:t xml:space="preserve">formal </w:t>
      </w:r>
      <w:r w:rsidRPr="00551F29">
        <w:t>diagnosis for what is causing your symptoms.</w:t>
      </w:r>
    </w:p>
    <w:p w14:paraId="1D07197E" w14:textId="77777777" w:rsidR="00504DAD" w:rsidRPr="00551F29" w:rsidRDefault="00504DAD" w:rsidP="00504DAD">
      <w:pPr>
        <w:tabs>
          <w:tab w:val="left" w:pos="2560"/>
        </w:tabs>
        <w:ind w:left="720"/>
      </w:pPr>
    </w:p>
    <w:p w14:paraId="7E9A4D51" w14:textId="4596845B" w:rsidR="00551F29" w:rsidRDefault="00551F29" w:rsidP="00551F29">
      <w:pPr>
        <w:tabs>
          <w:tab w:val="left" w:pos="2560"/>
        </w:tabs>
      </w:pPr>
      <w:r w:rsidRPr="00551F29">
        <w:t>You can use the </w:t>
      </w:r>
      <w:r w:rsidRPr="00084137">
        <w:t>Scottish Government suitability checker</w:t>
      </w:r>
      <w:r w:rsidRPr="00551F29">
        <w:t> </w:t>
      </w:r>
      <w:r w:rsidR="00D15DA1">
        <w:t xml:space="preserve">here </w:t>
      </w:r>
      <w:hyperlink r:id="rId8" w:history="1">
        <w:r w:rsidR="00D15DA1" w:rsidRPr="00211028">
          <w:rPr>
            <w:rStyle w:val="Hyperlink"/>
          </w:rPr>
          <w:t>https://www.mygov.scot/adult-disability-payment-suitability-checker</w:t>
        </w:r>
      </w:hyperlink>
      <w:r w:rsidR="00D15DA1">
        <w:t xml:space="preserve"> </w:t>
      </w:r>
      <w:r w:rsidRPr="00551F29">
        <w:t xml:space="preserve">to help you decide whether </w:t>
      </w:r>
      <w:r w:rsidR="00DF267D">
        <w:t xml:space="preserve">to apply. </w:t>
      </w:r>
    </w:p>
    <w:p w14:paraId="0502B709" w14:textId="77777777" w:rsidR="00504DAD" w:rsidRDefault="00504DAD" w:rsidP="00551F29">
      <w:pPr>
        <w:tabs>
          <w:tab w:val="left" w:pos="2560"/>
        </w:tabs>
      </w:pPr>
    </w:p>
    <w:p w14:paraId="5146D296" w14:textId="41CD9195" w:rsidR="00D403B6" w:rsidRDefault="001859DC" w:rsidP="00551F29">
      <w:pPr>
        <w:tabs>
          <w:tab w:val="left" w:pos="2560"/>
        </w:tabs>
      </w:pPr>
      <w:r>
        <w:t xml:space="preserve">The </w:t>
      </w:r>
      <w:r w:rsidR="00B66574">
        <w:t xml:space="preserve">claims </w:t>
      </w:r>
      <w:r w:rsidR="00351E50">
        <w:t xml:space="preserve">process if you are terminally ill </w:t>
      </w:r>
      <w:r w:rsidR="00B66574">
        <w:t xml:space="preserve">is explained </w:t>
      </w:r>
      <w:r w:rsidR="00351E50">
        <w:t xml:space="preserve">here </w:t>
      </w:r>
      <w:hyperlink r:id="rId9" w:history="1">
        <w:r w:rsidR="00084137" w:rsidRPr="00351E50">
          <w:rPr>
            <w:color w:val="0000FF"/>
            <w:u w:val="single"/>
          </w:rPr>
          <w:t>Adult-Disability-Payment-terminal-illness-client-flyer-March-2022.pdf</w:t>
        </w:r>
      </w:hyperlink>
    </w:p>
    <w:p w14:paraId="00A98AE9" w14:textId="77777777" w:rsidR="00D403B6" w:rsidRPr="00551F29" w:rsidRDefault="00D403B6" w:rsidP="00551F29">
      <w:pPr>
        <w:tabs>
          <w:tab w:val="left" w:pos="2560"/>
        </w:tabs>
      </w:pPr>
    </w:p>
    <w:p w14:paraId="00950A0D" w14:textId="33A13053" w:rsidR="00551F29" w:rsidRPr="00551F29" w:rsidRDefault="00551F29" w:rsidP="00551F29">
      <w:pPr>
        <w:tabs>
          <w:tab w:val="left" w:pos="2560"/>
        </w:tabs>
      </w:pPr>
      <w:r w:rsidRPr="00551F29">
        <w:t xml:space="preserve">You </w:t>
      </w:r>
      <w:proofErr w:type="gramStart"/>
      <w:r w:rsidRPr="00551F29">
        <w:t>have to</w:t>
      </w:r>
      <w:proofErr w:type="gramEnd"/>
      <w:r w:rsidRPr="00551F29">
        <w:t xml:space="preserve"> be below State Pension age </w:t>
      </w:r>
      <w:r w:rsidR="008B2940">
        <w:t xml:space="preserve">(66) </w:t>
      </w:r>
      <w:r w:rsidRPr="00551F29">
        <w:t xml:space="preserve">to make a new application, but if you already receive Adult Disability Payment when you reach State Pension </w:t>
      </w:r>
      <w:r w:rsidR="008B2940">
        <w:t>a</w:t>
      </w:r>
      <w:r w:rsidRPr="00551F29">
        <w:t xml:space="preserve">ge you can continue to receive </w:t>
      </w:r>
      <w:r w:rsidR="00DF267D">
        <w:t xml:space="preserve">it after </w:t>
      </w:r>
      <w:r w:rsidRPr="00551F29">
        <w:t>State Pension age.</w:t>
      </w:r>
    </w:p>
    <w:p w14:paraId="012BB532" w14:textId="77777777" w:rsidR="00551F29" w:rsidRDefault="00551F29" w:rsidP="0000748A">
      <w:pPr>
        <w:tabs>
          <w:tab w:val="left" w:pos="2560"/>
        </w:tabs>
      </w:pPr>
    </w:p>
    <w:p w14:paraId="730E2F5E" w14:textId="77777777" w:rsidR="00551F29" w:rsidRDefault="00551F29" w:rsidP="00504DAD">
      <w:pPr>
        <w:pStyle w:val="Heading2"/>
      </w:pPr>
      <w:r w:rsidRPr="00551F29">
        <w:t>Adult Disability Payment components</w:t>
      </w:r>
    </w:p>
    <w:p w14:paraId="7E4B5BED" w14:textId="77777777" w:rsidR="00504DAD" w:rsidRPr="00551F29" w:rsidRDefault="00504DAD" w:rsidP="00551F29">
      <w:pPr>
        <w:tabs>
          <w:tab w:val="left" w:pos="2560"/>
        </w:tabs>
        <w:rPr>
          <w:b/>
          <w:bCs/>
        </w:rPr>
      </w:pPr>
    </w:p>
    <w:p w14:paraId="023C1D4B" w14:textId="3CE24266" w:rsidR="00551F29" w:rsidRDefault="00551F29" w:rsidP="00551F29">
      <w:pPr>
        <w:tabs>
          <w:tab w:val="left" w:pos="2560"/>
        </w:tabs>
      </w:pPr>
      <w:r w:rsidRPr="00551F29">
        <w:t xml:space="preserve">There are two different parts to Adult Disability </w:t>
      </w:r>
      <w:proofErr w:type="gramStart"/>
      <w:r w:rsidRPr="00551F29">
        <w:t>Payment;</w:t>
      </w:r>
      <w:proofErr w:type="gramEnd"/>
      <w:r w:rsidRPr="00551F29">
        <w:t xml:space="preserve"> the daily living component, and the mobility component. You might receive one component or both</w:t>
      </w:r>
      <w:r w:rsidR="002770DE">
        <w:t xml:space="preserve">. </w:t>
      </w:r>
    </w:p>
    <w:p w14:paraId="0B84D4F9" w14:textId="77777777" w:rsidR="00B670AD" w:rsidRPr="00551F29" w:rsidRDefault="00B670AD" w:rsidP="00551F29">
      <w:pPr>
        <w:tabs>
          <w:tab w:val="left" w:pos="2560"/>
        </w:tabs>
      </w:pPr>
    </w:p>
    <w:p w14:paraId="573C7693" w14:textId="24799D09" w:rsidR="00551F29" w:rsidRDefault="00551F29" w:rsidP="00551F29">
      <w:pPr>
        <w:tabs>
          <w:tab w:val="left" w:pos="2560"/>
        </w:tabs>
      </w:pPr>
      <w:r w:rsidRPr="00551F29">
        <w:t xml:space="preserve">Each </w:t>
      </w:r>
      <w:r w:rsidR="002770DE">
        <w:t xml:space="preserve">component </w:t>
      </w:r>
      <w:r w:rsidRPr="00551F29">
        <w:t xml:space="preserve">can be paid at </w:t>
      </w:r>
      <w:r w:rsidR="00A55DB4">
        <w:t>a</w:t>
      </w:r>
      <w:r w:rsidRPr="00551F29">
        <w:t xml:space="preserve"> standard or enhanced (higher) rate</w:t>
      </w:r>
      <w:r w:rsidR="00A55DB4">
        <w:t xml:space="preserve">. </w:t>
      </w:r>
    </w:p>
    <w:p w14:paraId="4A53CE09" w14:textId="77777777" w:rsidR="00526457" w:rsidRPr="00551F29" w:rsidRDefault="00526457" w:rsidP="00551F29">
      <w:pPr>
        <w:tabs>
          <w:tab w:val="left" w:pos="2560"/>
        </w:tabs>
      </w:pPr>
    </w:p>
    <w:p w14:paraId="459DC550" w14:textId="77777777" w:rsidR="00551F29" w:rsidRDefault="00551F29" w:rsidP="00551F29">
      <w:pPr>
        <w:tabs>
          <w:tab w:val="left" w:pos="2560"/>
        </w:tabs>
      </w:pPr>
      <w:r w:rsidRPr="00551F29">
        <w:t>You can receive the daily living component if you have difficulties with some of the everyday activities needed to look after yourself. These include:</w:t>
      </w:r>
    </w:p>
    <w:p w14:paraId="40EC0355" w14:textId="77777777" w:rsidR="00504DAD" w:rsidRPr="00551F29" w:rsidRDefault="00504DAD" w:rsidP="00551F29">
      <w:pPr>
        <w:tabs>
          <w:tab w:val="left" w:pos="2560"/>
        </w:tabs>
      </w:pPr>
    </w:p>
    <w:p w14:paraId="50A76BB9" w14:textId="77777777" w:rsidR="00551F29" w:rsidRPr="00551F29" w:rsidRDefault="00551F29" w:rsidP="00551F29">
      <w:pPr>
        <w:numPr>
          <w:ilvl w:val="0"/>
          <w:numId w:val="10"/>
        </w:numPr>
        <w:tabs>
          <w:tab w:val="left" w:pos="2560"/>
        </w:tabs>
      </w:pPr>
      <w:r w:rsidRPr="00551F29">
        <w:t>Making yourself food</w:t>
      </w:r>
    </w:p>
    <w:p w14:paraId="41DC73FF" w14:textId="77777777" w:rsidR="00551F29" w:rsidRPr="00551F29" w:rsidRDefault="00551F29" w:rsidP="00551F29">
      <w:pPr>
        <w:numPr>
          <w:ilvl w:val="0"/>
          <w:numId w:val="10"/>
        </w:numPr>
        <w:tabs>
          <w:tab w:val="left" w:pos="2560"/>
        </w:tabs>
      </w:pPr>
      <w:r w:rsidRPr="00551F29">
        <w:t>Eating and drinking</w:t>
      </w:r>
    </w:p>
    <w:p w14:paraId="415AC4AB" w14:textId="77777777" w:rsidR="00551F29" w:rsidRPr="00551F29" w:rsidRDefault="00551F29" w:rsidP="00551F29">
      <w:pPr>
        <w:numPr>
          <w:ilvl w:val="0"/>
          <w:numId w:val="10"/>
        </w:numPr>
        <w:tabs>
          <w:tab w:val="left" w:pos="2560"/>
        </w:tabs>
      </w:pPr>
      <w:r w:rsidRPr="00551F29">
        <w:t>Going to the toilet</w:t>
      </w:r>
    </w:p>
    <w:p w14:paraId="5237B574" w14:textId="77777777" w:rsidR="00551F29" w:rsidRPr="00551F29" w:rsidRDefault="00551F29" w:rsidP="00551F29">
      <w:pPr>
        <w:numPr>
          <w:ilvl w:val="0"/>
          <w:numId w:val="10"/>
        </w:numPr>
        <w:tabs>
          <w:tab w:val="left" w:pos="2560"/>
        </w:tabs>
      </w:pPr>
      <w:r w:rsidRPr="00551F29">
        <w:t>Washing yourself</w:t>
      </w:r>
    </w:p>
    <w:p w14:paraId="3E38FB1B" w14:textId="77777777" w:rsidR="00551F29" w:rsidRPr="00551F29" w:rsidRDefault="00551F29" w:rsidP="00551F29">
      <w:pPr>
        <w:numPr>
          <w:ilvl w:val="0"/>
          <w:numId w:val="10"/>
        </w:numPr>
        <w:tabs>
          <w:tab w:val="left" w:pos="2560"/>
        </w:tabs>
      </w:pPr>
      <w:r w:rsidRPr="00551F29">
        <w:t>Getting dressed and undressed</w:t>
      </w:r>
    </w:p>
    <w:p w14:paraId="2B061E17" w14:textId="77777777" w:rsidR="00551F29" w:rsidRPr="00551F29" w:rsidRDefault="00551F29" w:rsidP="00551F29">
      <w:pPr>
        <w:numPr>
          <w:ilvl w:val="0"/>
          <w:numId w:val="10"/>
        </w:numPr>
        <w:tabs>
          <w:tab w:val="left" w:pos="2560"/>
        </w:tabs>
      </w:pPr>
      <w:r w:rsidRPr="00551F29">
        <w:t>Speaking</w:t>
      </w:r>
    </w:p>
    <w:p w14:paraId="24BD25AF" w14:textId="77777777" w:rsidR="00551F29" w:rsidRPr="00551F29" w:rsidRDefault="00551F29" w:rsidP="00551F29">
      <w:pPr>
        <w:numPr>
          <w:ilvl w:val="0"/>
          <w:numId w:val="10"/>
        </w:numPr>
        <w:tabs>
          <w:tab w:val="left" w:pos="2560"/>
        </w:tabs>
      </w:pPr>
      <w:r w:rsidRPr="00551F29">
        <w:t>Reading text</w:t>
      </w:r>
    </w:p>
    <w:p w14:paraId="075B6F70" w14:textId="77777777" w:rsidR="00551F29" w:rsidRPr="00551F29" w:rsidRDefault="00551F29" w:rsidP="00551F29">
      <w:pPr>
        <w:numPr>
          <w:ilvl w:val="0"/>
          <w:numId w:val="10"/>
        </w:numPr>
        <w:tabs>
          <w:tab w:val="left" w:pos="2560"/>
        </w:tabs>
      </w:pPr>
      <w:r w:rsidRPr="00551F29">
        <w:t>Engaging with others</w:t>
      </w:r>
    </w:p>
    <w:p w14:paraId="59CECC64" w14:textId="77777777" w:rsidR="00551F29" w:rsidRPr="00551F29" w:rsidRDefault="00551F29" w:rsidP="00551F29">
      <w:pPr>
        <w:numPr>
          <w:ilvl w:val="0"/>
          <w:numId w:val="10"/>
        </w:numPr>
        <w:tabs>
          <w:tab w:val="left" w:pos="2560"/>
        </w:tabs>
      </w:pPr>
      <w:r w:rsidRPr="00551F29">
        <w:t>Making basic budgeting decisions</w:t>
      </w:r>
    </w:p>
    <w:p w14:paraId="6D83F4B6" w14:textId="5CF1C8AC" w:rsidR="00551F29" w:rsidRDefault="00551F29" w:rsidP="00551F29">
      <w:pPr>
        <w:numPr>
          <w:ilvl w:val="0"/>
          <w:numId w:val="10"/>
        </w:numPr>
        <w:tabs>
          <w:tab w:val="left" w:pos="2560"/>
        </w:tabs>
      </w:pPr>
      <w:r w:rsidRPr="00551F29">
        <w:t>Taking medication</w:t>
      </w:r>
      <w:r w:rsidR="00E45817">
        <w:t xml:space="preserve"> or </w:t>
      </w:r>
      <w:r w:rsidRPr="00551F29">
        <w:t>monitoring your health condition</w:t>
      </w:r>
      <w:r w:rsidR="00D2519E">
        <w:t>.</w:t>
      </w:r>
    </w:p>
    <w:p w14:paraId="32549381" w14:textId="77777777" w:rsidR="00504DAD" w:rsidRPr="00551F29" w:rsidRDefault="00504DAD" w:rsidP="00504DAD">
      <w:pPr>
        <w:tabs>
          <w:tab w:val="left" w:pos="2560"/>
        </w:tabs>
        <w:ind w:left="720"/>
      </w:pPr>
    </w:p>
    <w:p w14:paraId="7A4FE8E5" w14:textId="77777777" w:rsidR="00551F29" w:rsidRDefault="00551F29" w:rsidP="00551F29">
      <w:pPr>
        <w:tabs>
          <w:tab w:val="left" w:pos="2560"/>
        </w:tabs>
      </w:pPr>
      <w:r w:rsidRPr="00551F29">
        <w:t>You can receive the mobility component if you have difficulties with moving around. Moving around means:</w:t>
      </w:r>
    </w:p>
    <w:p w14:paraId="5A4B1DB9" w14:textId="77777777" w:rsidR="00504DAD" w:rsidRPr="00551F29" w:rsidRDefault="00504DAD" w:rsidP="00551F29">
      <w:pPr>
        <w:tabs>
          <w:tab w:val="left" w:pos="2560"/>
        </w:tabs>
      </w:pPr>
    </w:p>
    <w:p w14:paraId="66A67FEB" w14:textId="6D9B57F9" w:rsidR="00551F29" w:rsidRPr="009841CD" w:rsidRDefault="0099541B" w:rsidP="00551F29">
      <w:pPr>
        <w:numPr>
          <w:ilvl w:val="0"/>
          <w:numId w:val="11"/>
        </w:numPr>
        <w:tabs>
          <w:tab w:val="left" w:pos="2560"/>
        </w:tabs>
      </w:pPr>
      <w:r w:rsidRPr="009841CD">
        <w:t>Standing, and how far you can walk</w:t>
      </w:r>
    </w:p>
    <w:p w14:paraId="1C863569" w14:textId="452EF2CE" w:rsidR="00551F29" w:rsidRPr="00551F29" w:rsidRDefault="00763DC2" w:rsidP="00551F29">
      <w:pPr>
        <w:numPr>
          <w:ilvl w:val="0"/>
          <w:numId w:val="11"/>
        </w:numPr>
        <w:tabs>
          <w:tab w:val="left" w:pos="2560"/>
        </w:tabs>
      </w:pPr>
      <w:r>
        <w:t xml:space="preserve">Planning and making a journey by yourself </w:t>
      </w:r>
    </w:p>
    <w:p w14:paraId="0853B89F" w14:textId="77777777" w:rsidR="00551F29" w:rsidRDefault="00551F29" w:rsidP="0000748A">
      <w:pPr>
        <w:tabs>
          <w:tab w:val="left" w:pos="2560"/>
        </w:tabs>
      </w:pPr>
    </w:p>
    <w:p w14:paraId="1AAD4210" w14:textId="7AE11095" w:rsidR="00551F29" w:rsidRDefault="00551F29" w:rsidP="00084137">
      <w:pPr>
        <w:pStyle w:val="Heading3"/>
      </w:pPr>
      <w:r w:rsidRPr="00551F29">
        <w:t>What does it mean to have difficult</w:t>
      </w:r>
      <w:r w:rsidR="004E2770">
        <w:t>y</w:t>
      </w:r>
      <w:r w:rsidRPr="00551F29">
        <w:t xml:space="preserve"> with these </w:t>
      </w:r>
      <w:r w:rsidR="000E4AB8">
        <w:t>activities</w:t>
      </w:r>
      <w:r w:rsidRPr="00551F29">
        <w:t>?</w:t>
      </w:r>
    </w:p>
    <w:p w14:paraId="7C5F7A40" w14:textId="77777777" w:rsidR="00504DAD" w:rsidRPr="00551F29" w:rsidRDefault="00504DAD" w:rsidP="00551F29">
      <w:pPr>
        <w:tabs>
          <w:tab w:val="left" w:pos="2560"/>
        </w:tabs>
        <w:rPr>
          <w:b/>
          <w:bCs/>
        </w:rPr>
      </w:pPr>
    </w:p>
    <w:p w14:paraId="03CC15B1" w14:textId="237996C9" w:rsidR="00551F29" w:rsidRDefault="00551F29" w:rsidP="00551F29">
      <w:pPr>
        <w:tabs>
          <w:tab w:val="left" w:pos="2560"/>
        </w:tabs>
      </w:pPr>
      <w:r w:rsidRPr="00551F29">
        <w:t xml:space="preserve">Difficulties </w:t>
      </w:r>
      <w:r w:rsidR="00C338A3">
        <w:t xml:space="preserve">with </w:t>
      </w:r>
      <w:r w:rsidRPr="00551F29">
        <w:t xml:space="preserve">daily living activities and moving about </w:t>
      </w:r>
      <w:r w:rsidR="00354F34">
        <w:t xml:space="preserve">may be caused by </w:t>
      </w:r>
      <w:r w:rsidRPr="00551F29">
        <w:t>any disability; physical</w:t>
      </w:r>
      <w:r w:rsidR="00C338A3">
        <w:t xml:space="preserve"> or</w:t>
      </w:r>
      <w:r w:rsidRPr="00551F29">
        <w:t xml:space="preserve"> mental, or difficulty learning, remembering or understanding.  You may need help from someone else or equipment to help you complete a task. Help includes someone reminding you to undertake a daily </w:t>
      </w:r>
      <w:r w:rsidR="004E6559">
        <w:t xml:space="preserve">activity </w:t>
      </w:r>
      <w:r w:rsidRPr="00551F29">
        <w:t>or someone supervising you to do so.</w:t>
      </w:r>
    </w:p>
    <w:p w14:paraId="71C6BAF7" w14:textId="77777777" w:rsidR="00A07757" w:rsidRPr="00551F29" w:rsidRDefault="00A07757" w:rsidP="00551F29">
      <w:pPr>
        <w:tabs>
          <w:tab w:val="left" w:pos="2560"/>
        </w:tabs>
      </w:pPr>
    </w:p>
    <w:p w14:paraId="4768CB6B" w14:textId="57E6B2E6" w:rsidR="00551F29" w:rsidRDefault="00A07757" w:rsidP="00551F29">
      <w:pPr>
        <w:tabs>
          <w:tab w:val="left" w:pos="2560"/>
        </w:tabs>
      </w:pPr>
      <w:r>
        <w:t>Y</w:t>
      </w:r>
      <w:r w:rsidR="00551F29" w:rsidRPr="00551F29">
        <w:t>ou may be able to do a</w:t>
      </w:r>
      <w:r w:rsidR="004E6559">
        <w:t xml:space="preserve">n activity </w:t>
      </w:r>
      <w:r w:rsidR="00551F29" w:rsidRPr="00551F29">
        <w:t>without help, but:</w:t>
      </w:r>
    </w:p>
    <w:p w14:paraId="761960A5" w14:textId="77777777" w:rsidR="00504DAD" w:rsidRPr="00551F29" w:rsidRDefault="00504DAD" w:rsidP="00551F29">
      <w:pPr>
        <w:tabs>
          <w:tab w:val="left" w:pos="2560"/>
        </w:tabs>
      </w:pPr>
    </w:p>
    <w:p w14:paraId="1A50907B" w14:textId="77777777" w:rsidR="00551F29" w:rsidRPr="00551F29" w:rsidRDefault="00551F29" w:rsidP="00551F29">
      <w:pPr>
        <w:numPr>
          <w:ilvl w:val="0"/>
          <w:numId w:val="12"/>
        </w:numPr>
        <w:tabs>
          <w:tab w:val="left" w:pos="2560"/>
        </w:tabs>
      </w:pPr>
      <w:r w:rsidRPr="00551F29">
        <w:t>Doing it yourself isn’t safe</w:t>
      </w:r>
    </w:p>
    <w:p w14:paraId="1FC37289" w14:textId="77777777" w:rsidR="00551F29" w:rsidRPr="00551F29" w:rsidRDefault="00551F29" w:rsidP="00551F29">
      <w:pPr>
        <w:numPr>
          <w:ilvl w:val="0"/>
          <w:numId w:val="12"/>
        </w:numPr>
        <w:tabs>
          <w:tab w:val="left" w:pos="2560"/>
        </w:tabs>
      </w:pPr>
      <w:r w:rsidRPr="00551F29">
        <w:t>You can’t do it well enough</w:t>
      </w:r>
    </w:p>
    <w:p w14:paraId="280DBFEC" w14:textId="77777777" w:rsidR="00551F29" w:rsidRPr="00551F29" w:rsidRDefault="00551F29" w:rsidP="00551F29">
      <w:pPr>
        <w:numPr>
          <w:ilvl w:val="0"/>
          <w:numId w:val="12"/>
        </w:numPr>
        <w:tabs>
          <w:tab w:val="left" w:pos="2560"/>
        </w:tabs>
      </w:pPr>
      <w:r w:rsidRPr="00551F29">
        <w:t>You can’t do it fast enough</w:t>
      </w:r>
    </w:p>
    <w:p w14:paraId="32888585" w14:textId="2117EA12" w:rsidR="00551F29" w:rsidRDefault="00A07757" w:rsidP="00551F29">
      <w:pPr>
        <w:numPr>
          <w:ilvl w:val="0"/>
          <w:numId w:val="12"/>
        </w:numPr>
        <w:tabs>
          <w:tab w:val="left" w:pos="2560"/>
        </w:tabs>
      </w:pPr>
      <w:r>
        <w:t xml:space="preserve">It </w:t>
      </w:r>
      <w:r w:rsidR="00551F29" w:rsidRPr="00551F29">
        <w:t>makes you too tired</w:t>
      </w:r>
      <w:r>
        <w:t xml:space="preserve"> or </w:t>
      </w:r>
      <w:r w:rsidR="00551F29" w:rsidRPr="00551F29">
        <w:t xml:space="preserve">unwell </w:t>
      </w:r>
    </w:p>
    <w:p w14:paraId="24FBE88A" w14:textId="77777777" w:rsidR="00504DAD" w:rsidRPr="00551F29" w:rsidRDefault="00504DAD" w:rsidP="00504DAD">
      <w:pPr>
        <w:tabs>
          <w:tab w:val="left" w:pos="2560"/>
        </w:tabs>
        <w:ind w:left="720"/>
      </w:pPr>
    </w:p>
    <w:p w14:paraId="3A770F6A" w14:textId="5EA39B2D" w:rsidR="00551F29" w:rsidRDefault="00551F29" w:rsidP="00551F29">
      <w:pPr>
        <w:tabs>
          <w:tab w:val="left" w:pos="2560"/>
        </w:tabs>
      </w:pPr>
      <w:r w:rsidRPr="00551F29">
        <w:t>If safety, accuracy, speed and fatigue affect you</w:t>
      </w:r>
      <w:r w:rsidR="00956BB9">
        <w:t xml:space="preserve">r </w:t>
      </w:r>
      <w:r w:rsidRPr="00551F29">
        <w:t xml:space="preserve">daily living </w:t>
      </w:r>
      <w:r w:rsidR="00E300F8">
        <w:t xml:space="preserve">activities </w:t>
      </w:r>
      <w:r w:rsidRPr="00551F29">
        <w:t>or moving around, then this counts as having difficulties.</w:t>
      </w:r>
    </w:p>
    <w:p w14:paraId="673D3A37" w14:textId="77777777" w:rsidR="00F770FE" w:rsidRDefault="00F770FE" w:rsidP="00551F29">
      <w:pPr>
        <w:tabs>
          <w:tab w:val="left" w:pos="2560"/>
        </w:tabs>
      </w:pPr>
    </w:p>
    <w:p w14:paraId="20711D6E" w14:textId="3B345A40" w:rsidR="00F770FE" w:rsidRPr="00551F29" w:rsidRDefault="00F770FE" w:rsidP="00551F29">
      <w:pPr>
        <w:tabs>
          <w:tab w:val="left" w:pos="2560"/>
        </w:tabs>
      </w:pPr>
      <w:r>
        <w:t xml:space="preserve">You can find detailed information about the assessment here </w:t>
      </w:r>
    </w:p>
    <w:p w14:paraId="55EB1C21" w14:textId="47D0644E" w:rsidR="00551F29" w:rsidRDefault="00F770FE" w:rsidP="0000748A">
      <w:pPr>
        <w:tabs>
          <w:tab w:val="left" w:pos="2560"/>
        </w:tabs>
      </w:pPr>
      <w:hyperlink r:id="rId10" w:history="1">
        <w:r w:rsidRPr="00F770FE">
          <w:rPr>
            <w:color w:val="0000FF"/>
            <w:u w:val="single"/>
          </w:rPr>
          <w:t>Adult disability payment assessment.pdf</w:t>
        </w:r>
      </w:hyperlink>
    </w:p>
    <w:p w14:paraId="4457F22F" w14:textId="77777777" w:rsidR="00DD1DDB" w:rsidRDefault="00DD1DDB" w:rsidP="00DD1DDB">
      <w:pPr>
        <w:tabs>
          <w:tab w:val="left" w:pos="2560"/>
        </w:tabs>
      </w:pPr>
    </w:p>
    <w:p w14:paraId="7CF2C29F" w14:textId="04596A3C" w:rsidR="00DD1DDB" w:rsidRPr="00551F29" w:rsidRDefault="00DD1DDB" w:rsidP="00084137">
      <w:pPr>
        <w:pStyle w:val="Heading2"/>
      </w:pPr>
      <w:r>
        <w:lastRenderedPageBreak/>
        <w:t xml:space="preserve">Evidence to support your claim </w:t>
      </w:r>
    </w:p>
    <w:p w14:paraId="08214DE5" w14:textId="2B88C651" w:rsidR="00DD1DDB" w:rsidRDefault="00DD1DDB" w:rsidP="00DD1DDB">
      <w:pPr>
        <w:tabs>
          <w:tab w:val="left" w:pos="2560"/>
        </w:tabs>
      </w:pPr>
      <w:r w:rsidRPr="00551F29">
        <w:t xml:space="preserve">Social Security Scotland will need information </w:t>
      </w:r>
      <w:r w:rsidR="00E300F8">
        <w:t xml:space="preserve">about </w:t>
      </w:r>
      <w:r w:rsidRPr="00551F29">
        <w:t>and evidence of your disability. You can either s</w:t>
      </w:r>
      <w:r w:rsidR="00FF2E87">
        <w:t>end</w:t>
      </w:r>
      <w:r w:rsidRPr="00551F29">
        <w:t xml:space="preserve"> this with your claim or give permission for Social Security Scotland to seek this evidence from medical and other professionals who support you. If you can supply supporting evidence yourself, it can make the application process quicker. You can send supporting evidence with the second part of your application or as soon as you can afterwards.</w:t>
      </w:r>
    </w:p>
    <w:p w14:paraId="00B5EEB0" w14:textId="77777777" w:rsidR="00DD1DDB" w:rsidRPr="00551F29" w:rsidRDefault="00DD1DDB" w:rsidP="00DD1DDB">
      <w:pPr>
        <w:tabs>
          <w:tab w:val="left" w:pos="2560"/>
        </w:tabs>
      </w:pPr>
    </w:p>
    <w:p w14:paraId="5E9274A8" w14:textId="77777777" w:rsidR="00DD1DDB" w:rsidRDefault="00DD1DDB" w:rsidP="00084137">
      <w:pPr>
        <w:pStyle w:val="Heading3"/>
      </w:pPr>
      <w:r w:rsidRPr="00551F29">
        <w:t>What can I use as supporting evidence?</w:t>
      </w:r>
    </w:p>
    <w:p w14:paraId="33923D01" w14:textId="77777777" w:rsidR="00DD1DDB" w:rsidRPr="00551F29" w:rsidRDefault="00DD1DDB" w:rsidP="00DD1DDB">
      <w:pPr>
        <w:tabs>
          <w:tab w:val="left" w:pos="2560"/>
        </w:tabs>
        <w:rPr>
          <w:b/>
          <w:bCs/>
        </w:rPr>
      </w:pPr>
    </w:p>
    <w:p w14:paraId="0C3B2ADB" w14:textId="126A30A9" w:rsidR="00DD1DDB" w:rsidRPr="00551F29" w:rsidRDefault="00865A3A" w:rsidP="00DD1DDB">
      <w:pPr>
        <w:numPr>
          <w:ilvl w:val="0"/>
          <w:numId w:val="14"/>
        </w:numPr>
        <w:tabs>
          <w:tab w:val="left" w:pos="2560"/>
        </w:tabs>
      </w:pPr>
      <w:r>
        <w:t>A</w:t>
      </w:r>
      <w:r w:rsidR="00DD1DDB" w:rsidRPr="00551F29">
        <w:t xml:space="preserve"> statement from a professional such as a GP, nurse, occupational therapist, social worker, or other professional who helps with your disability</w:t>
      </w:r>
      <w:r>
        <w:t>.</w:t>
      </w:r>
    </w:p>
    <w:p w14:paraId="598C644C" w14:textId="0ED98329" w:rsidR="00DD1DDB" w:rsidRPr="00551F29" w:rsidRDefault="00865A3A" w:rsidP="00675DBB">
      <w:pPr>
        <w:numPr>
          <w:ilvl w:val="0"/>
          <w:numId w:val="14"/>
        </w:numPr>
        <w:tabs>
          <w:tab w:val="left" w:pos="2560"/>
        </w:tabs>
      </w:pPr>
      <w:r>
        <w:t>D</w:t>
      </w:r>
      <w:r w:rsidR="00DD1DDB" w:rsidRPr="00551F29">
        <w:t>ocuments you already have such as medical letters</w:t>
      </w:r>
      <w:r w:rsidR="00D65E54">
        <w:t xml:space="preserve">, </w:t>
      </w:r>
      <w:r w:rsidR="00DD1DDB" w:rsidRPr="00551F29">
        <w:t xml:space="preserve">social care assessments </w:t>
      </w:r>
      <w:r w:rsidR="00D65E54">
        <w:t xml:space="preserve">and </w:t>
      </w:r>
      <w:r w:rsidR="00DD1DDB" w:rsidRPr="00551F29">
        <w:t>repeat prescriptions slips</w:t>
      </w:r>
      <w:r>
        <w:t>.</w:t>
      </w:r>
    </w:p>
    <w:p w14:paraId="79F08E13" w14:textId="49898579" w:rsidR="00DD1DDB" w:rsidRPr="00551F29" w:rsidRDefault="00865A3A" w:rsidP="00DD1DDB">
      <w:pPr>
        <w:numPr>
          <w:ilvl w:val="0"/>
          <w:numId w:val="14"/>
        </w:numPr>
        <w:tabs>
          <w:tab w:val="left" w:pos="2560"/>
        </w:tabs>
      </w:pPr>
      <w:r>
        <w:t>A</w:t>
      </w:r>
      <w:r w:rsidR="00DD1DDB" w:rsidRPr="00551F29">
        <w:t xml:space="preserve"> statement from someone who </w:t>
      </w:r>
      <w:r w:rsidR="00D65E54">
        <w:t xml:space="preserve">knows you </w:t>
      </w:r>
      <w:r w:rsidR="00ED5B6D">
        <w:t xml:space="preserve">and has </w:t>
      </w:r>
      <w:r w:rsidR="00DD1DDB" w:rsidRPr="00551F29">
        <w:t>witnessed the effect of your disabilities</w:t>
      </w:r>
      <w:r>
        <w:t>.</w:t>
      </w:r>
      <w:r w:rsidR="00ED5B6D">
        <w:t xml:space="preserve"> </w:t>
      </w:r>
    </w:p>
    <w:p w14:paraId="1C876045" w14:textId="11077348" w:rsidR="00DD1DDB" w:rsidRPr="00551F29" w:rsidRDefault="00865A3A" w:rsidP="00DD1DDB">
      <w:pPr>
        <w:numPr>
          <w:ilvl w:val="0"/>
          <w:numId w:val="14"/>
        </w:numPr>
        <w:tabs>
          <w:tab w:val="left" w:pos="2560"/>
        </w:tabs>
      </w:pPr>
      <w:r>
        <w:t xml:space="preserve">A </w:t>
      </w:r>
      <w:r w:rsidR="00DD1DDB" w:rsidRPr="00551F29">
        <w:t xml:space="preserve">daily diary of your symptoms, and the support you receive. This can be particularly useful if you have a </w:t>
      </w:r>
      <w:r w:rsidR="00FF4590">
        <w:t xml:space="preserve">condition that changes day-t-day, or throughout the day, </w:t>
      </w:r>
      <w:r w:rsidR="00DD1DDB" w:rsidRPr="00551F29">
        <w:t xml:space="preserve">as it can show how your condition </w:t>
      </w:r>
      <w:r w:rsidR="00FF4590">
        <w:t xml:space="preserve">changes. </w:t>
      </w:r>
    </w:p>
    <w:p w14:paraId="0B751437" w14:textId="50D82536" w:rsidR="00551F29" w:rsidRPr="00551F29" w:rsidRDefault="00551F29" w:rsidP="00504DAD">
      <w:pPr>
        <w:pStyle w:val="Heading2"/>
      </w:pPr>
      <w:r w:rsidRPr="00551F29">
        <w:t>How much is Adult Disability Payment?</w:t>
      </w:r>
    </w:p>
    <w:p w14:paraId="2595287F" w14:textId="3942F18D" w:rsidR="00551F29" w:rsidRDefault="005778E9" w:rsidP="00551F29">
      <w:pPr>
        <w:tabs>
          <w:tab w:val="left" w:pos="2560"/>
        </w:tabs>
      </w:pPr>
      <w:r>
        <w:t xml:space="preserve">Payment rates usually change each April. </w:t>
      </w:r>
      <w:r w:rsidR="0090547C">
        <w:t xml:space="preserve">Weekly payment rates are: </w:t>
      </w:r>
    </w:p>
    <w:p w14:paraId="0806287A" w14:textId="77777777" w:rsidR="00504DAD" w:rsidRPr="00551F29" w:rsidRDefault="00504DAD" w:rsidP="00551F29">
      <w:pPr>
        <w:tabs>
          <w:tab w:val="left" w:pos="2560"/>
        </w:tabs>
      </w:pPr>
    </w:p>
    <w:p w14:paraId="663F518C" w14:textId="77777777" w:rsidR="00551F29" w:rsidRPr="00551F29" w:rsidRDefault="00551F29" w:rsidP="00084137">
      <w:pPr>
        <w:pStyle w:val="Heading3"/>
      </w:pPr>
      <w:r w:rsidRPr="00551F29">
        <w:t>Daily Living Component</w:t>
      </w:r>
    </w:p>
    <w:p w14:paraId="262857A7" w14:textId="769A5156" w:rsidR="00551F29" w:rsidRPr="00551F29" w:rsidRDefault="00551F29" w:rsidP="00551F29">
      <w:pPr>
        <w:tabs>
          <w:tab w:val="left" w:pos="2560"/>
        </w:tabs>
      </w:pPr>
      <w:r w:rsidRPr="00551F29">
        <w:t xml:space="preserve">Standard Rate: £72.65 </w:t>
      </w:r>
      <w:r w:rsidR="0087730F">
        <w:t xml:space="preserve">(24/25) and </w:t>
      </w:r>
      <w:r w:rsidR="0090547C">
        <w:t xml:space="preserve">£73.90 (25/26) </w:t>
      </w:r>
      <w:r w:rsidRPr="00551F29">
        <w:br/>
      </w:r>
      <w:r w:rsidRPr="00551F29">
        <w:br/>
        <w:t xml:space="preserve">Enhanced Rate: £108.55 </w:t>
      </w:r>
      <w:r w:rsidR="0085061C">
        <w:t xml:space="preserve">(24/25) and </w:t>
      </w:r>
      <w:r w:rsidR="005778E9">
        <w:t xml:space="preserve">£110.40 (25/26) </w:t>
      </w:r>
    </w:p>
    <w:p w14:paraId="74B77BCE" w14:textId="77777777" w:rsidR="00551F29" w:rsidRPr="00551F29" w:rsidRDefault="00551F29" w:rsidP="00551F29">
      <w:pPr>
        <w:tabs>
          <w:tab w:val="left" w:pos="2560"/>
        </w:tabs>
      </w:pPr>
      <w:r w:rsidRPr="00551F29">
        <w:t> </w:t>
      </w:r>
    </w:p>
    <w:p w14:paraId="3E157B62" w14:textId="77777777" w:rsidR="00551F29" w:rsidRPr="00551F29" w:rsidRDefault="00551F29" w:rsidP="00084137">
      <w:pPr>
        <w:pStyle w:val="Heading3"/>
      </w:pPr>
      <w:r w:rsidRPr="00551F29">
        <w:t>Mobility Component</w:t>
      </w:r>
    </w:p>
    <w:p w14:paraId="592B2781" w14:textId="6BD7E092" w:rsidR="00551F29" w:rsidRPr="00551F29" w:rsidRDefault="00551F29" w:rsidP="00551F29">
      <w:pPr>
        <w:tabs>
          <w:tab w:val="left" w:pos="2560"/>
        </w:tabs>
      </w:pPr>
      <w:r w:rsidRPr="00551F29">
        <w:t xml:space="preserve">Standard Rate: £28.70 </w:t>
      </w:r>
      <w:r w:rsidR="005778E9">
        <w:t>(24/25) and £</w:t>
      </w:r>
      <w:r w:rsidR="00E365FA">
        <w:t xml:space="preserve">29.20 (25/26) </w:t>
      </w:r>
      <w:r w:rsidRPr="00551F29">
        <w:br/>
      </w:r>
      <w:r w:rsidRPr="00551F29">
        <w:br/>
        <w:t xml:space="preserve">Enhanced Rate: £75.75 </w:t>
      </w:r>
      <w:r w:rsidR="00E365FA">
        <w:t xml:space="preserve">(24/25) and </w:t>
      </w:r>
      <w:r w:rsidR="009B2700">
        <w:t>£77.05 (25/26)</w:t>
      </w:r>
    </w:p>
    <w:p w14:paraId="5955AE3E" w14:textId="77777777" w:rsidR="00551F29" w:rsidRDefault="00551F29" w:rsidP="0000748A">
      <w:pPr>
        <w:tabs>
          <w:tab w:val="left" w:pos="2560"/>
        </w:tabs>
      </w:pPr>
    </w:p>
    <w:p w14:paraId="2BA0C2FD" w14:textId="77777777" w:rsidR="00551F29" w:rsidRPr="00084137" w:rsidRDefault="00551F29" w:rsidP="00084137">
      <w:pPr>
        <w:pStyle w:val="Heading2"/>
      </w:pPr>
      <w:r w:rsidRPr="00084137">
        <w:t>Applying for Adult Disability Payment</w:t>
      </w:r>
    </w:p>
    <w:p w14:paraId="51651F7A" w14:textId="11FA9A68" w:rsidR="00551F29" w:rsidRPr="00E75A40" w:rsidRDefault="00551F29" w:rsidP="00551F29">
      <w:pPr>
        <w:tabs>
          <w:tab w:val="left" w:pos="2560"/>
        </w:tabs>
      </w:pPr>
      <w:r w:rsidRPr="00E75A40">
        <w:t>T</w:t>
      </w:r>
      <w:r w:rsidR="008C7092" w:rsidRPr="00E75A40">
        <w:t xml:space="preserve">he application form for </w:t>
      </w:r>
      <w:r w:rsidRPr="00E75A40">
        <w:t>Adult Disability Payment</w:t>
      </w:r>
      <w:r w:rsidR="008C7092" w:rsidRPr="00E75A40">
        <w:t xml:space="preserve"> has </w:t>
      </w:r>
      <w:r w:rsidRPr="00E75A40">
        <w:t>2 parts</w:t>
      </w:r>
      <w:r w:rsidR="00F65A37" w:rsidRPr="00E75A40">
        <w:t xml:space="preserve">; the first asks for basic information about you, the second asks about </w:t>
      </w:r>
      <w:r w:rsidR="0022545B" w:rsidRPr="00E75A40">
        <w:t>how your health problems and disabilities affect your day-to-day life</w:t>
      </w:r>
      <w:r w:rsidRPr="00E75A40">
        <w:t xml:space="preserve">. </w:t>
      </w:r>
    </w:p>
    <w:p w14:paraId="3CF552D6" w14:textId="77777777" w:rsidR="00504DAD" w:rsidRPr="00E75A40" w:rsidRDefault="00504DAD" w:rsidP="00551F29">
      <w:pPr>
        <w:tabs>
          <w:tab w:val="left" w:pos="2560"/>
        </w:tabs>
      </w:pPr>
    </w:p>
    <w:p w14:paraId="2F7574AC" w14:textId="77777777" w:rsidR="00551F29" w:rsidRPr="00E75A40" w:rsidRDefault="00551F29" w:rsidP="00084137">
      <w:pPr>
        <w:pStyle w:val="Heading2"/>
      </w:pPr>
      <w:r w:rsidRPr="00E75A40">
        <w:lastRenderedPageBreak/>
        <w:t>Applying online</w:t>
      </w:r>
    </w:p>
    <w:p w14:paraId="4D591242" w14:textId="77777777" w:rsidR="002E04A7" w:rsidRPr="00E75A40" w:rsidRDefault="00551F29" w:rsidP="00551F29">
      <w:pPr>
        <w:tabs>
          <w:tab w:val="left" w:pos="2560"/>
        </w:tabs>
      </w:pPr>
      <w:r w:rsidRPr="00E75A40">
        <w:t>You can </w:t>
      </w:r>
      <w:r w:rsidRPr="00084137">
        <w:t>apply for Adult Disability Payment online</w:t>
      </w:r>
      <w:r w:rsidR="00D15DA1" w:rsidRPr="00E75A40">
        <w:t xml:space="preserve"> here </w:t>
      </w:r>
      <w:proofErr w:type="gramStart"/>
      <w:r w:rsidR="00D15DA1" w:rsidRPr="00E75A40">
        <w:t xml:space="preserve">https://portal.socialsecurity.gov.scot/sgdashboard/startpage/register-or-sign-in </w:t>
      </w:r>
      <w:r w:rsidRPr="00E75A40">
        <w:t>.</w:t>
      </w:r>
      <w:proofErr w:type="gramEnd"/>
      <w:r w:rsidRPr="00E75A40">
        <w:t xml:space="preserve"> You will need to create a Scottish </w:t>
      </w:r>
      <w:r w:rsidR="002E04A7" w:rsidRPr="00E75A40">
        <w:t>G</w:t>
      </w:r>
      <w:r w:rsidRPr="00E75A40">
        <w:t xml:space="preserve">overnment ‘my account’ if you don’t </w:t>
      </w:r>
      <w:r w:rsidR="002E04A7" w:rsidRPr="00E75A40">
        <w:t xml:space="preserve">already have one. </w:t>
      </w:r>
    </w:p>
    <w:p w14:paraId="3BF862A5" w14:textId="77777777" w:rsidR="002E04A7" w:rsidRPr="00E75A40" w:rsidRDefault="002E04A7" w:rsidP="00551F29">
      <w:pPr>
        <w:tabs>
          <w:tab w:val="left" w:pos="2560"/>
        </w:tabs>
      </w:pPr>
    </w:p>
    <w:p w14:paraId="40605F34" w14:textId="77777777" w:rsidR="005B7E48" w:rsidRDefault="00E75A40" w:rsidP="00551F29">
      <w:pPr>
        <w:tabs>
          <w:tab w:val="left" w:pos="2560"/>
        </w:tabs>
      </w:pPr>
      <w:r>
        <w:t xml:space="preserve">Part 1 of the form asks for </w:t>
      </w:r>
      <w:r w:rsidR="00551F29" w:rsidRPr="00E75A40">
        <w:t xml:space="preserve">basic details such as your date of birth, national insurance number and bank account details. You have 14 days to submit Part 1 of the form. </w:t>
      </w:r>
    </w:p>
    <w:p w14:paraId="3636DE6F" w14:textId="36923200" w:rsidR="00551F29" w:rsidRPr="00E75A40" w:rsidRDefault="005B7E48" w:rsidP="00551F29">
      <w:pPr>
        <w:tabs>
          <w:tab w:val="left" w:pos="2560"/>
        </w:tabs>
      </w:pPr>
      <w:r>
        <w:t xml:space="preserve">Part 2 of the form asks about </w:t>
      </w:r>
      <w:r w:rsidR="00551F29" w:rsidRPr="00E75A40">
        <w:t xml:space="preserve">how your </w:t>
      </w:r>
      <w:r w:rsidR="008246FD" w:rsidRPr="00E75A40">
        <w:t xml:space="preserve">disability or </w:t>
      </w:r>
      <w:r w:rsidR="00551F29" w:rsidRPr="00E75A40">
        <w:t xml:space="preserve">health condition affects your everyday life, and </w:t>
      </w:r>
      <w:r w:rsidR="002810C0">
        <w:t xml:space="preserve">for </w:t>
      </w:r>
      <w:r w:rsidR="00551F29" w:rsidRPr="00E75A40">
        <w:t>details of the medication and treatments you receive. You have 56 days to submit part 2 of the form.</w:t>
      </w:r>
    </w:p>
    <w:p w14:paraId="4D4FE8DF" w14:textId="77777777" w:rsidR="00504DAD" w:rsidRPr="00E75A40" w:rsidRDefault="00504DAD" w:rsidP="00551F29">
      <w:pPr>
        <w:tabs>
          <w:tab w:val="left" w:pos="2560"/>
        </w:tabs>
      </w:pPr>
    </w:p>
    <w:p w14:paraId="7200175F" w14:textId="77777777" w:rsidR="00551F29" w:rsidRPr="00E75A40" w:rsidRDefault="00551F29" w:rsidP="00504DAD">
      <w:pPr>
        <w:pStyle w:val="Heading3"/>
      </w:pPr>
      <w:r w:rsidRPr="00E75A40">
        <w:t>Applying by phone and on paper</w:t>
      </w:r>
    </w:p>
    <w:p w14:paraId="088D898E" w14:textId="7A763797" w:rsidR="00551F29" w:rsidRPr="00E75A40" w:rsidRDefault="00551F29" w:rsidP="00551F29">
      <w:pPr>
        <w:tabs>
          <w:tab w:val="left" w:pos="2560"/>
        </w:tabs>
      </w:pPr>
      <w:r w:rsidRPr="00E75A40">
        <w:t>You can apply for Adult Disability Payment over the phone by calling Social Security Scotland free on </w:t>
      </w:r>
      <w:r w:rsidRPr="00E75A40">
        <w:rPr>
          <w:b/>
          <w:bCs/>
        </w:rPr>
        <w:t>0800 182 2222</w:t>
      </w:r>
      <w:r w:rsidRPr="00E75A40">
        <w:t> (8am-</w:t>
      </w:r>
      <w:r w:rsidR="00AF4A61" w:rsidRPr="00E75A40">
        <w:t>5</w:t>
      </w:r>
      <w:r w:rsidRPr="00E75A40">
        <w:t xml:space="preserve">pm weekdays) to start your application. If your first language is not English, you can </w:t>
      </w:r>
      <w:r w:rsidR="00AD0F0F" w:rsidRPr="00E75A40">
        <w:t xml:space="preserve">ask for </w:t>
      </w:r>
      <w:r w:rsidRPr="00E75A40">
        <w:t>an interpreter to help.</w:t>
      </w:r>
    </w:p>
    <w:p w14:paraId="0E3D65BD" w14:textId="77777777" w:rsidR="00504DAD" w:rsidRPr="00E75A40" w:rsidRDefault="00504DAD" w:rsidP="00551F29">
      <w:pPr>
        <w:tabs>
          <w:tab w:val="left" w:pos="2560"/>
        </w:tabs>
      </w:pPr>
    </w:p>
    <w:p w14:paraId="38E2D198" w14:textId="79A0EF47" w:rsidR="00551F29" w:rsidRPr="00E75A40" w:rsidRDefault="00723CDB" w:rsidP="00551F29">
      <w:pPr>
        <w:tabs>
          <w:tab w:val="left" w:pos="2560"/>
        </w:tabs>
      </w:pPr>
      <w:r>
        <w:t>Part 1 of the form will be completed over the phone with your basic</w:t>
      </w:r>
      <w:r w:rsidR="00612481">
        <w:t xml:space="preserve"> details, and Part 2 of the form will be posted to you. You </w:t>
      </w:r>
      <w:r w:rsidR="00551F29" w:rsidRPr="00E75A40">
        <w:t>have 56 days to complete and return th</w:t>
      </w:r>
      <w:r w:rsidR="00612481">
        <w:t xml:space="preserve">e </w:t>
      </w:r>
      <w:r w:rsidR="00551F29" w:rsidRPr="00E75A40">
        <w:t>form.</w:t>
      </w:r>
    </w:p>
    <w:p w14:paraId="6D6EA234" w14:textId="77777777" w:rsidR="00504DAD" w:rsidRPr="00E75A40" w:rsidRDefault="00504DAD" w:rsidP="00551F29">
      <w:pPr>
        <w:tabs>
          <w:tab w:val="left" w:pos="2560"/>
        </w:tabs>
      </w:pPr>
    </w:p>
    <w:p w14:paraId="708F9938" w14:textId="1FED2888" w:rsidR="00551F29" w:rsidRPr="00E75A40" w:rsidRDefault="00551F29" w:rsidP="00551F29">
      <w:pPr>
        <w:tabs>
          <w:tab w:val="left" w:pos="2560"/>
        </w:tabs>
      </w:pPr>
      <w:r w:rsidRPr="00E75A40">
        <w:t>If you are a British Sign Language user, you can apply by contacting Social Security Scotland using the </w:t>
      </w:r>
      <w:proofErr w:type="spellStart"/>
      <w:r w:rsidRPr="00E75A40">
        <w:t>ContactScotland</w:t>
      </w:r>
      <w:proofErr w:type="spellEnd"/>
      <w:r w:rsidRPr="00E75A40">
        <w:t xml:space="preserve"> video relay</w:t>
      </w:r>
      <w:r w:rsidR="00D15DA1" w:rsidRPr="00E75A40">
        <w:t xml:space="preserve"> here </w:t>
      </w:r>
      <w:hyperlink r:id="rId11" w:history="1">
        <w:r w:rsidR="00D15DA1" w:rsidRPr="00E75A40">
          <w:rPr>
            <w:rStyle w:val="Hyperlink"/>
            <w:color w:val="auto"/>
          </w:rPr>
          <w:t>https://portal.socialsecurity.gov.scot/sgdashboard/startpage/register-or-sign-in</w:t>
        </w:r>
      </w:hyperlink>
      <w:r w:rsidR="00D15DA1" w:rsidRPr="00E75A40">
        <w:t xml:space="preserve"> </w:t>
      </w:r>
    </w:p>
    <w:p w14:paraId="1D4010FE" w14:textId="77777777" w:rsidR="00551F29" w:rsidRPr="00E75A40" w:rsidRDefault="00551F29" w:rsidP="0000748A">
      <w:pPr>
        <w:tabs>
          <w:tab w:val="left" w:pos="2560"/>
        </w:tabs>
      </w:pPr>
    </w:p>
    <w:p w14:paraId="5AC86EA3" w14:textId="77777777" w:rsidR="00DD1DDB" w:rsidRPr="00E75A40" w:rsidRDefault="00DD1DDB" w:rsidP="00DD1DDB">
      <w:pPr>
        <w:pStyle w:val="Heading2"/>
      </w:pPr>
      <w:r w:rsidRPr="00E75A40">
        <w:t>Help to apply</w:t>
      </w:r>
    </w:p>
    <w:p w14:paraId="5649472B" w14:textId="654BE434" w:rsidR="00DD1DDB" w:rsidRPr="00E75A40" w:rsidRDefault="00DD1DDB" w:rsidP="00084137">
      <w:pPr>
        <w:pStyle w:val="Heading3"/>
      </w:pPr>
      <w:r w:rsidRPr="00E75A40">
        <w:t xml:space="preserve">Social Security Scotland’s </w:t>
      </w:r>
      <w:r w:rsidR="00542087">
        <w:t>l</w:t>
      </w:r>
      <w:r w:rsidRPr="00E75A40">
        <w:t xml:space="preserve">ocal </w:t>
      </w:r>
      <w:r w:rsidR="00542087">
        <w:t>d</w:t>
      </w:r>
      <w:r w:rsidRPr="00E75A40">
        <w:t xml:space="preserve">elivery </w:t>
      </w:r>
      <w:r w:rsidR="00542087">
        <w:t>s</w:t>
      </w:r>
      <w:r w:rsidRPr="00E75A40">
        <w:t>ervice</w:t>
      </w:r>
    </w:p>
    <w:p w14:paraId="543C224C" w14:textId="25BF6484" w:rsidR="00DD1DDB" w:rsidRPr="00E75A40" w:rsidRDefault="00C41289" w:rsidP="00DD1DDB">
      <w:pPr>
        <w:tabs>
          <w:tab w:val="left" w:pos="2560"/>
        </w:tabs>
      </w:pPr>
      <w:r>
        <w:t xml:space="preserve">This </w:t>
      </w:r>
      <w:r w:rsidR="00DD1DDB" w:rsidRPr="00E75A40">
        <w:t>service can help you with your claim. A</w:t>
      </w:r>
      <w:r>
        <w:t xml:space="preserve"> local</w:t>
      </w:r>
      <w:r w:rsidR="00DD1DDB" w:rsidRPr="00E75A40">
        <w:t xml:space="preserve"> adviser can visit you at home or somewhere nearby. They can answer questions about Adult Disability Payment, help you to complete and submit forms and explain what kind of supporting information you need to provide. You can find out more details about the </w:t>
      </w:r>
      <w:r w:rsidR="00DD1DDB" w:rsidRPr="00542087">
        <w:t>local delivery service</w:t>
      </w:r>
      <w:r w:rsidR="00DD1DDB" w:rsidRPr="00E75A40">
        <w:rPr>
          <w:b/>
          <w:bCs/>
        </w:rPr>
        <w:t xml:space="preserve"> </w:t>
      </w:r>
      <w:r w:rsidR="00DD1DDB" w:rsidRPr="00542087">
        <w:t>here</w:t>
      </w:r>
      <w:r w:rsidR="00DD1DDB" w:rsidRPr="00E75A40">
        <w:t xml:space="preserve">  </w:t>
      </w:r>
      <w:hyperlink r:id="rId12" w:history="1">
        <w:r w:rsidR="00DD1DDB" w:rsidRPr="00E75A40">
          <w:rPr>
            <w:rStyle w:val="Hyperlink"/>
            <w:color w:val="auto"/>
          </w:rPr>
          <w:t>https://www.mygov.scot/if-you-need-help-from-social-security-scotland/local-delivery</w:t>
        </w:r>
      </w:hyperlink>
      <w:r w:rsidR="00DD1DDB" w:rsidRPr="00E75A40">
        <w:t xml:space="preserve"> </w:t>
      </w:r>
    </w:p>
    <w:p w14:paraId="21FCAA1C" w14:textId="77777777" w:rsidR="00DD1DDB" w:rsidRPr="00E75A40" w:rsidRDefault="00DD1DDB" w:rsidP="00DD1DDB">
      <w:pPr>
        <w:tabs>
          <w:tab w:val="left" w:pos="2560"/>
        </w:tabs>
        <w:rPr>
          <w:b/>
          <w:bCs/>
        </w:rPr>
      </w:pPr>
    </w:p>
    <w:p w14:paraId="7516A83E" w14:textId="77777777" w:rsidR="00DD1DDB" w:rsidRPr="00E75A40" w:rsidRDefault="00DD1DDB" w:rsidP="00084137">
      <w:pPr>
        <w:pStyle w:val="Heading3"/>
      </w:pPr>
      <w:proofErr w:type="spellStart"/>
      <w:r w:rsidRPr="00E75A40">
        <w:t>VoiceAbility</w:t>
      </w:r>
      <w:proofErr w:type="spellEnd"/>
    </w:p>
    <w:p w14:paraId="01415BF2" w14:textId="36C3338B" w:rsidR="00DD1DDB" w:rsidRPr="00E75A40" w:rsidRDefault="00DD1DDB" w:rsidP="00DD1DDB">
      <w:pPr>
        <w:tabs>
          <w:tab w:val="left" w:pos="2560"/>
        </w:tabs>
      </w:pPr>
      <w:proofErr w:type="spellStart"/>
      <w:r w:rsidRPr="00E75A40">
        <w:t>VoiceAbility</w:t>
      </w:r>
      <w:proofErr w:type="spellEnd"/>
      <w:r w:rsidRPr="00E75A40">
        <w:t xml:space="preserve"> can provide free help if you are disabled and want advocacy support to help you through the claims (and appeals) process. You can</w:t>
      </w:r>
      <w:r w:rsidRPr="00084137">
        <w:t> </w:t>
      </w:r>
      <w:hyperlink r:id="rId13" w:tgtFrame="_blank" w:history="1">
        <w:r w:rsidRPr="00084137">
          <w:rPr>
            <w:rStyle w:val="Hyperlink"/>
            <w:color w:val="auto"/>
            <w:u w:val="none"/>
          </w:rPr>
          <w:t>contact VoiceAbility directly</w:t>
        </w:r>
      </w:hyperlink>
      <w:r w:rsidRPr="00E75A40">
        <w:t> </w:t>
      </w:r>
      <w:r w:rsidR="00084137">
        <w:t xml:space="preserve">here </w:t>
      </w:r>
      <w:hyperlink r:id="rId14" w:history="1">
        <w:r w:rsidR="00084137" w:rsidRPr="00340986">
          <w:rPr>
            <w:rStyle w:val="Hyperlink"/>
          </w:rPr>
          <w:t>https://www.voiceability.org/support-and-help/support-to-access-benefits-in-scotland</w:t>
        </w:r>
      </w:hyperlink>
      <w:r w:rsidR="00084137">
        <w:t xml:space="preserve">  </w:t>
      </w:r>
      <w:r w:rsidRPr="00E75A40">
        <w:t>or ask for their help through Social Security Scotland. </w:t>
      </w:r>
    </w:p>
    <w:p w14:paraId="43710B7C" w14:textId="77777777" w:rsidR="00DD1DDB" w:rsidRPr="00E75A40" w:rsidRDefault="00DD1DDB" w:rsidP="00DD1DDB">
      <w:pPr>
        <w:tabs>
          <w:tab w:val="left" w:pos="2560"/>
        </w:tabs>
      </w:pPr>
    </w:p>
    <w:p w14:paraId="62D27335" w14:textId="77777777" w:rsidR="00DD1DDB" w:rsidRPr="00E75A40" w:rsidRDefault="00DD1DDB" w:rsidP="00084137">
      <w:pPr>
        <w:pStyle w:val="Heading2"/>
      </w:pPr>
      <w:r w:rsidRPr="00E75A40">
        <w:lastRenderedPageBreak/>
        <w:t>Welfare rights advice</w:t>
      </w:r>
    </w:p>
    <w:p w14:paraId="3E9A916B" w14:textId="77777777" w:rsidR="00DD1DDB" w:rsidRPr="00E75A40" w:rsidRDefault="00DD1DDB" w:rsidP="00DD1DDB">
      <w:pPr>
        <w:tabs>
          <w:tab w:val="left" w:pos="2560"/>
        </w:tabs>
      </w:pPr>
      <w:r w:rsidRPr="00E75A40">
        <w:t>A welfare benefits adviser could help you to complete the application form and make sure you are applying for everything you are entitled to. You may be able to find a benefits adviser at:</w:t>
      </w:r>
    </w:p>
    <w:p w14:paraId="4AC9958E" w14:textId="77777777" w:rsidR="00DD1DDB" w:rsidRPr="00E75A40" w:rsidRDefault="00DD1DDB" w:rsidP="00DD1DDB">
      <w:pPr>
        <w:tabs>
          <w:tab w:val="left" w:pos="2560"/>
        </w:tabs>
      </w:pPr>
    </w:p>
    <w:p w14:paraId="327B40B4" w14:textId="77777777" w:rsidR="00DD1DDB" w:rsidRPr="00E75A40" w:rsidRDefault="00DD1DDB" w:rsidP="00DD1DDB">
      <w:pPr>
        <w:numPr>
          <w:ilvl w:val="0"/>
          <w:numId w:val="13"/>
        </w:numPr>
        <w:tabs>
          <w:tab w:val="left" w:pos="2560"/>
        </w:tabs>
      </w:pPr>
      <w:r w:rsidRPr="00E75A40">
        <w:t>a council or housing association welfare benefits service</w:t>
      </w:r>
    </w:p>
    <w:p w14:paraId="3D6E043F" w14:textId="77777777" w:rsidR="00DD1DDB" w:rsidRPr="00E75A40" w:rsidRDefault="00DD1DDB" w:rsidP="00DD1DDB">
      <w:pPr>
        <w:numPr>
          <w:ilvl w:val="0"/>
          <w:numId w:val="13"/>
        </w:numPr>
        <w:tabs>
          <w:tab w:val="left" w:pos="2560"/>
        </w:tabs>
      </w:pPr>
      <w:r w:rsidRPr="00E75A40">
        <w:t>your local Citizen’s Advice Bureau</w:t>
      </w:r>
    </w:p>
    <w:p w14:paraId="40A5A9F9" w14:textId="77777777" w:rsidR="00DD1DDB" w:rsidRPr="00E75A40" w:rsidRDefault="00DD1DDB" w:rsidP="00DD1DDB">
      <w:pPr>
        <w:numPr>
          <w:ilvl w:val="0"/>
          <w:numId w:val="13"/>
        </w:numPr>
        <w:tabs>
          <w:tab w:val="left" w:pos="2560"/>
        </w:tabs>
      </w:pPr>
      <w:r w:rsidRPr="00E75A40">
        <w:t>an adviser at a carer’s centre or GP practice</w:t>
      </w:r>
    </w:p>
    <w:p w14:paraId="2E767B11" w14:textId="77777777" w:rsidR="00DD1DDB" w:rsidRPr="00E75A40" w:rsidRDefault="00DD1DDB" w:rsidP="00DD1DDB">
      <w:pPr>
        <w:tabs>
          <w:tab w:val="left" w:pos="2560"/>
        </w:tabs>
        <w:ind w:left="720"/>
      </w:pPr>
    </w:p>
    <w:p w14:paraId="125C0B34" w14:textId="77777777" w:rsidR="00DD1DDB" w:rsidRPr="00E75A40" w:rsidRDefault="00DD1DDB" w:rsidP="00DD1DDB">
      <w:pPr>
        <w:tabs>
          <w:tab w:val="left" w:pos="2560"/>
        </w:tabs>
      </w:pPr>
      <w:r w:rsidRPr="00E75A40">
        <w:t>There might be other organisations with welfare rights advisers in your area; call us on 0300 323 9961 to find out what help is available.</w:t>
      </w:r>
    </w:p>
    <w:p w14:paraId="2306F476" w14:textId="77777777" w:rsidR="00DD1DDB" w:rsidRPr="00E75A40" w:rsidRDefault="00DD1DDB" w:rsidP="0000748A">
      <w:pPr>
        <w:tabs>
          <w:tab w:val="left" w:pos="2560"/>
        </w:tabs>
      </w:pPr>
    </w:p>
    <w:p w14:paraId="1863BF77" w14:textId="77777777" w:rsidR="00551F29" w:rsidRPr="00E75A40" w:rsidRDefault="00551F29" w:rsidP="00504DAD">
      <w:pPr>
        <w:pStyle w:val="Heading2"/>
      </w:pPr>
      <w:r w:rsidRPr="00E75A40">
        <w:t>Transferring from Personal Independence Payment (PIP) to Adult Disability Payment</w:t>
      </w:r>
    </w:p>
    <w:p w14:paraId="45B4F778" w14:textId="3961A231" w:rsidR="00551F29" w:rsidRPr="00E75A40" w:rsidRDefault="00551F29" w:rsidP="00551F29">
      <w:pPr>
        <w:tabs>
          <w:tab w:val="left" w:pos="2560"/>
        </w:tabs>
      </w:pPr>
      <w:r w:rsidRPr="00E75A40">
        <w:t xml:space="preserve">Social Security Scotland are transferring </w:t>
      </w:r>
      <w:r w:rsidR="00ED5B6D" w:rsidRPr="00E75A40">
        <w:t xml:space="preserve">people who receive </w:t>
      </w:r>
      <w:r w:rsidRPr="00E75A40">
        <w:t>Personal Independence Payment</w:t>
      </w:r>
      <w:r w:rsidR="0087306A" w:rsidRPr="00E75A40">
        <w:t xml:space="preserve"> </w:t>
      </w:r>
      <w:r w:rsidRPr="00E75A40">
        <w:t>in Scotland</w:t>
      </w:r>
      <w:r w:rsidR="00ED5B6D" w:rsidRPr="00E75A40">
        <w:t xml:space="preserve"> onto</w:t>
      </w:r>
      <w:r w:rsidR="004818DB" w:rsidRPr="00E75A40">
        <w:t xml:space="preserve"> </w:t>
      </w:r>
      <w:r w:rsidRPr="00E75A40">
        <w:t>Adult Disability Payment</w:t>
      </w:r>
      <w:r w:rsidR="004818DB" w:rsidRPr="00E75A40">
        <w:t xml:space="preserve">; they aim to complete this process by the </w:t>
      </w:r>
      <w:r w:rsidRPr="00E75A40">
        <w:t xml:space="preserve">end of 2025. </w:t>
      </w:r>
      <w:r w:rsidR="009E5ACD" w:rsidRPr="00E75A40">
        <w:t xml:space="preserve">The process is </w:t>
      </w:r>
      <w:proofErr w:type="gramStart"/>
      <w:r w:rsidR="009E5ACD" w:rsidRPr="00E75A40">
        <w:t>automatic</w:t>
      </w:r>
      <w:proofErr w:type="gramEnd"/>
      <w:r w:rsidR="009E5ACD" w:rsidRPr="00E75A40">
        <w:t xml:space="preserve"> and you </w:t>
      </w:r>
      <w:r w:rsidRPr="00E75A40">
        <w:t>do not need to fill in an application form. When your benefit is being transferred, you will receive a letter from Social Security Scotland to let you know.</w:t>
      </w:r>
      <w:r w:rsidR="00483741" w:rsidRPr="00E75A40">
        <w:t xml:space="preserve"> You will be transferred over to Adult Disability Payment at the same rate, with no breaks in payment. </w:t>
      </w:r>
      <w:r w:rsidR="00AC6D31" w:rsidRPr="00E75A40">
        <w:t xml:space="preserve">Your claim will be reviewed soon after that to </w:t>
      </w:r>
      <w:r w:rsidR="005275F6" w:rsidRPr="00E75A40">
        <w:t xml:space="preserve">confirm which rate of Adult Disability Payment you are entitled to. </w:t>
      </w:r>
    </w:p>
    <w:p w14:paraId="59DFC136" w14:textId="77777777" w:rsidR="009E5ACD" w:rsidRPr="00E75A40" w:rsidRDefault="009E5ACD" w:rsidP="00551F29">
      <w:pPr>
        <w:tabs>
          <w:tab w:val="left" w:pos="2560"/>
        </w:tabs>
      </w:pPr>
    </w:p>
    <w:p w14:paraId="79E10421" w14:textId="14939B8C" w:rsidR="00551F29" w:rsidRPr="00E75A40" w:rsidRDefault="00551F29" w:rsidP="00504DAD">
      <w:pPr>
        <w:pStyle w:val="Heading2"/>
      </w:pPr>
      <w:r w:rsidRPr="00E75A40">
        <w:t xml:space="preserve">Transferring from Disability Living Allowance (DLA) to </w:t>
      </w:r>
      <w:r w:rsidR="00D04CE4" w:rsidRPr="00E75A40">
        <w:t xml:space="preserve">Scottish benefits. </w:t>
      </w:r>
    </w:p>
    <w:p w14:paraId="6DD1AE76" w14:textId="0CEE0DFC" w:rsidR="00A9472A" w:rsidRDefault="00A9472A" w:rsidP="00551F29">
      <w:pPr>
        <w:tabs>
          <w:tab w:val="left" w:pos="2560"/>
        </w:tabs>
      </w:pPr>
      <w:r w:rsidRPr="00E75A40">
        <w:t>From the end of M</w:t>
      </w:r>
      <w:r w:rsidR="00433A28" w:rsidRPr="00E75A40">
        <w:t>arch 2025, anyone still receiving Disability Living Allowance in Scotland will be moved onto a new benefit called Scottish Adult Disability Living All</w:t>
      </w:r>
      <w:r w:rsidR="007F187C" w:rsidRPr="00E75A40">
        <w:t xml:space="preserve">owance. You can </w:t>
      </w:r>
      <w:r w:rsidR="00D70DED" w:rsidRPr="00E75A40">
        <w:t>find information about this new benefit her</w:t>
      </w:r>
      <w:r w:rsidR="00084137">
        <w:t xml:space="preserve">e </w:t>
      </w:r>
      <w:hyperlink r:id="rId15" w:history="1">
        <w:r w:rsidR="00084137" w:rsidRPr="00340986">
          <w:rPr>
            <w:rStyle w:val="Hyperlink"/>
          </w:rPr>
          <w:t>https://www.mygov.scot/scottish-adult-disability-living-allowance</w:t>
        </w:r>
      </w:hyperlink>
      <w:r w:rsidR="00084137">
        <w:t xml:space="preserve"> </w:t>
      </w:r>
    </w:p>
    <w:p w14:paraId="59C8162D" w14:textId="77777777" w:rsidR="00445355" w:rsidRDefault="00445355" w:rsidP="00551F29">
      <w:pPr>
        <w:tabs>
          <w:tab w:val="left" w:pos="2560"/>
        </w:tabs>
      </w:pPr>
    </w:p>
    <w:p w14:paraId="7A250097" w14:textId="5F8305E0" w:rsidR="00445355" w:rsidRDefault="00445355" w:rsidP="00084137">
      <w:pPr>
        <w:pStyle w:val="Heading2"/>
      </w:pPr>
      <w:r>
        <w:t>Help from your local council</w:t>
      </w:r>
    </w:p>
    <w:p w14:paraId="659A5FDC" w14:textId="039E494F" w:rsidR="00445355" w:rsidRPr="00445355" w:rsidRDefault="00A847C5" w:rsidP="00445355">
      <w:r>
        <w:t xml:space="preserve">If you need care and support because of a disability, </w:t>
      </w:r>
      <w:proofErr w:type="spellStart"/>
      <w:r>
        <w:t>tiy</w:t>
      </w:r>
      <w:proofErr w:type="spellEnd"/>
      <w:r>
        <w:t xml:space="preserve"> can contact your local council (NHS Highland in Highland) to ask for a Care needs assessment. </w:t>
      </w:r>
      <w:r w:rsidR="00C948B0">
        <w:t xml:space="preserve">Call us on 0300 323 9961 to find out more. </w:t>
      </w:r>
    </w:p>
    <w:p w14:paraId="5A21ADE9" w14:textId="77777777" w:rsidR="00A9472A" w:rsidRPr="00E75A40" w:rsidRDefault="00A9472A" w:rsidP="00551F29">
      <w:pPr>
        <w:tabs>
          <w:tab w:val="left" w:pos="2560"/>
        </w:tabs>
      </w:pPr>
    </w:p>
    <w:p w14:paraId="0B6844DB" w14:textId="3C3D9D89" w:rsidR="00504DAD" w:rsidRPr="00E75A40" w:rsidRDefault="00504DAD" w:rsidP="0000748A">
      <w:pPr>
        <w:tabs>
          <w:tab w:val="left" w:pos="2560"/>
        </w:tabs>
      </w:pPr>
      <w:r w:rsidRPr="00E75A40">
        <w:t>Information last updated on </w:t>
      </w:r>
      <w:r w:rsidR="0028787E" w:rsidRPr="00E75A40">
        <w:rPr>
          <w:b/>
          <w:bCs/>
        </w:rPr>
        <w:t>31st January 2025</w:t>
      </w:r>
      <w:r w:rsidRPr="00E75A40">
        <w:t xml:space="preserve">. Please note that information may be subject to change. All information is provided in good </w:t>
      </w:r>
      <w:proofErr w:type="gramStart"/>
      <w:r w:rsidRPr="00E75A40">
        <w:t>faith</w:t>
      </w:r>
      <w:proofErr w:type="gramEnd"/>
      <w:r w:rsidRPr="00E75A40">
        <w:t xml:space="preserve"> but Disability Information Scotland does not endorse any product or service referred to within this resource.</w:t>
      </w:r>
    </w:p>
    <w:p w14:paraId="7FDEA533" w14:textId="77777777" w:rsidR="004D28C7" w:rsidRPr="00E75A40" w:rsidRDefault="004D28C7" w:rsidP="0000748A">
      <w:pPr>
        <w:tabs>
          <w:tab w:val="left" w:pos="2560"/>
        </w:tabs>
      </w:pPr>
    </w:p>
    <w:p w14:paraId="1548405E" w14:textId="77777777" w:rsidR="004D28C7" w:rsidRPr="00E75A40" w:rsidRDefault="004D28C7" w:rsidP="004D28C7">
      <w:pPr>
        <w:spacing w:after="240"/>
        <w:rPr>
          <w:rFonts w:eastAsia="Times New Roman" w:cs="Arial"/>
          <w:kern w:val="0"/>
          <w:lang w:eastAsia="en-GB"/>
          <w14:ligatures w14:val="none"/>
        </w:rPr>
      </w:pPr>
      <w:r w:rsidRPr="00E75A40">
        <w:rPr>
          <w:rFonts w:eastAsia="Times New Roman" w:cs="Arial"/>
          <w:kern w:val="0"/>
          <w:lang w:eastAsia="en-GB"/>
          <w14:ligatures w14:val="none"/>
        </w:rPr>
        <w:t>We are grateful to the Scottish Government for funding this publication</w:t>
      </w:r>
    </w:p>
    <w:p w14:paraId="638F8E05" w14:textId="434C2D48" w:rsidR="004D28C7" w:rsidRPr="0000748A" w:rsidRDefault="00A43DEC" w:rsidP="0000748A">
      <w:pPr>
        <w:tabs>
          <w:tab w:val="left" w:pos="2560"/>
        </w:tabs>
      </w:pPr>
      <w:r w:rsidRPr="00430225">
        <w:rPr>
          <w:rFonts w:eastAsia="Times New Roman" w:cs="Arial"/>
          <w:noProof/>
          <w:color w:val="424242"/>
          <w:kern w:val="0"/>
          <w:sz w:val="30"/>
          <w:szCs w:val="30"/>
          <w:lang w:eastAsia="en-GB"/>
          <w14:ligatures w14:val="none"/>
        </w:rPr>
        <w:lastRenderedPageBreak/>
        <w:drawing>
          <wp:inline distT="0" distB="0" distL="0" distR="0" wp14:anchorId="5C71FE6B" wp14:editId="1C3A31DB">
            <wp:extent cx="1905000" cy="1054100"/>
            <wp:effectExtent l="0" t="0" r="0" b="0"/>
            <wp:docPr id="1939970116" name="Picture 1" descr="scottish government logo showing a saltire flag with the text scottish government riaghaltas n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tish government logo showing a saltire flag with the text scottish government riaghaltas na alb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054100"/>
                    </a:xfrm>
                    <a:prstGeom prst="rect">
                      <a:avLst/>
                    </a:prstGeom>
                    <a:noFill/>
                    <a:ln>
                      <a:noFill/>
                    </a:ln>
                  </pic:spPr>
                </pic:pic>
              </a:graphicData>
            </a:graphic>
          </wp:inline>
        </w:drawing>
      </w:r>
    </w:p>
    <w:sectPr w:rsidR="004D28C7" w:rsidRPr="0000748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7F091" w14:textId="77777777" w:rsidR="006F17F3" w:rsidRDefault="006F17F3" w:rsidP="003104E1">
      <w:r>
        <w:separator/>
      </w:r>
    </w:p>
  </w:endnote>
  <w:endnote w:type="continuationSeparator" w:id="0">
    <w:p w14:paraId="3DC6EDD0" w14:textId="77777777" w:rsidR="006F17F3" w:rsidRDefault="006F17F3"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0;Company Limited by Guarantee SC199685&#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0;Company Limited by Guarantee SC199685&#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0;Norton Park, 57 Albion Road, Edinburgh  EH7 5QY&#10;T: 0300 323 9961  |  E: info@disabilityscot.org.uk&#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0;Norton Park, 57 Albion Road, Edinburgh  EH7 5QY&#10;T: 0300 323 9961  |  E: info@disabilityscot.org.uk&#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311BE" w14:textId="77777777" w:rsidR="006F17F3" w:rsidRDefault="006F17F3" w:rsidP="003104E1">
      <w:r>
        <w:separator/>
      </w:r>
    </w:p>
  </w:footnote>
  <w:footnote w:type="continuationSeparator" w:id="0">
    <w:p w14:paraId="41A85367" w14:textId="77777777" w:rsidR="006F17F3" w:rsidRDefault="006F17F3"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CB4"/>
    <w:multiLevelType w:val="multilevel"/>
    <w:tmpl w:val="26BE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23757"/>
    <w:multiLevelType w:val="multilevel"/>
    <w:tmpl w:val="A2F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07B69"/>
    <w:multiLevelType w:val="multilevel"/>
    <w:tmpl w:val="66D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34B61"/>
    <w:multiLevelType w:val="multilevel"/>
    <w:tmpl w:val="25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B1B85"/>
    <w:multiLevelType w:val="multilevel"/>
    <w:tmpl w:val="C838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C4A36"/>
    <w:multiLevelType w:val="multilevel"/>
    <w:tmpl w:val="62A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2"/>
  </w:num>
  <w:num w:numId="2" w16cid:durableId="753009841">
    <w:abstractNumId w:val="12"/>
  </w:num>
  <w:num w:numId="3" w16cid:durableId="1532574564">
    <w:abstractNumId w:val="6"/>
  </w:num>
  <w:num w:numId="4" w16cid:durableId="1889410699">
    <w:abstractNumId w:val="4"/>
  </w:num>
  <w:num w:numId="5" w16cid:durableId="974675173">
    <w:abstractNumId w:val="11"/>
  </w:num>
  <w:num w:numId="6" w16cid:durableId="1744638215">
    <w:abstractNumId w:val="13"/>
  </w:num>
  <w:num w:numId="7" w16cid:durableId="138305481">
    <w:abstractNumId w:val="9"/>
  </w:num>
  <w:num w:numId="8" w16cid:durableId="1982882525">
    <w:abstractNumId w:val="10"/>
  </w:num>
  <w:num w:numId="9" w16cid:durableId="1828324337">
    <w:abstractNumId w:val="3"/>
  </w:num>
  <w:num w:numId="10" w16cid:durableId="134615193">
    <w:abstractNumId w:val="0"/>
  </w:num>
  <w:num w:numId="11" w16cid:durableId="317729757">
    <w:abstractNumId w:val="1"/>
  </w:num>
  <w:num w:numId="12" w16cid:durableId="1667515255">
    <w:abstractNumId w:val="5"/>
  </w:num>
  <w:num w:numId="13" w16cid:durableId="1648709450">
    <w:abstractNumId w:val="7"/>
  </w:num>
  <w:num w:numId="14" w16cid:durableId="19014037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67C7F"/>
    <w:rsid w:val="00084137"/>
    <w:rsid w:val="000B7CB5"/>
    <w:rsid w:val="000C7D1D"/>
    <w:rsid w:val="000E4AB8"/>
    <w:rsid w:val="000F15B2"/>
    <w:rsid w:val="00153AC5"/>
    <w:rsid w:val="001623E6"/>
    <w:rsid w:val="00177DF9"/>
    <w:rsid w:val="001859DC"/>
    <w:rsid w:val="002102CA"/>
    <w:rsid w:val="0022545B"/>
    <w:rsid w:val="002770DE"/>
    <w:rsid w:val="002810C0"/>
    <w:rsid w:val="00282F3D"/>
    <w:rsid w:val="0028787E"/>
    <w:rsid w:val="002A185F"/>
    <w:rsid w:val="002B22CF"/>
    <w:rsid w:val="002E04A7"/>
    <w:rsid w:val="003104E1"/>
    <w:rsid w:val="00324FA8"/>
    <w:rsid w:val="003430DF"/>
    <w:rsid w:val="00351E50"/>
    <w:rsid w:val="00354F34"/>
    <w:rsid w:val="003E70CC"/>
    <w:rsid w:val="0042554B"/>
    <w:rsid w:val="00433A28"/>
    <w:rsid w:val="00445355"/>
    <w:rsid w:val="004658DD"/>
    <w:rsid w:val="004818DB"/>
    <w:rsid w:val="004821AA"/>
    <w:rsid w:val="00483741"/>
    <w:rsid w:val="0048395F"/>
    <w:rsid w:val="004D28C7"/>
    <w:rsid w:val="004E092D"/>
    <w:rsid w:val="004E2770"/>
    <w:rsid w:val="004E6559"/>
    <w:rsid w:val="00504DAD"/>
    <w:rsid w:val="00507FDA"/>
    <w:rsid w:val="005132CD"/>
    <w:rsid w:val="00526457"/>
    <w:rsid w:val="005275F6"/>
    <w:rsid w:val="00542087"/>
    <w:rsid w:val="00551F29"/>
    <w:rsid w:val="005778E9"/>
    <w:rsid w:val="005954FB"/>
    <w:rsid w:val="005B7E48"/>
    <w:rsid w:val="005C620A"/>
    <w:rsid w:val="00612481"/>
    <w:rsid w:val="00632C76"/>
    <w:rsid w:val="00634DB5"/>
    <w:rsid w:val="00643BD4"/>
    <w:rsid w:val="00683607"/>
    <w:rsid w:val="00685D61"/>
    <w:rsid w:val="006F17F3"/>
    <w:rsid w:val="0070052B"/>
    <w:rsid w:val="00723CDB"/>
    <w:rsid w:val="00763DC2"/>
    <w:rsid w:val="00787A1E"/>
    <w:rsid w:val="007A4005"/>
    <w:rsid w:val="007F187C"/>
    <w:rsid w:val="0082285C"/>
    <w:rsid w:val="00822E63"/>
    <w:rsid w:val="008246FD"/>
    <w:rsid w:val="0085061C"/>
    <w:rsid w:val="00865A3A"/>
    <w:rsid w:val="008700B0"/>
    <w:rsid w:val="00870454"/>
    <w:rsid w:val="0087306A"/>
    <w:rsid w:val="0087730F"/>
    <w:rsid w:val="00885EB5"/>
    <w:rsid w:val="008B2940"/>
    <w:rsid w:val="008C7092"/>
    <w:rsid w:val="0090547C"/>
    <w:rsid w:val="00931E1E"/>
    <w:rsid w:val="00956BB9"/>
    <w:rsid w:val="009647A2"/>
    <w:rsid w:val="009841CD"/>
    <w:rsid w:val="0099541B"/>
    <w:rsid w:val="009A2218"/>
    <w:rsid w:val="009B2700"/>
    <w:rsid w:val="009E5ACD"/>
    <w:rsid w:val="00A07757"/>
    <w:rsid w:val="00A2457D"/>
    <w:rsid w:val="00A36653"/>
    <w:rsid w:val="00A43DEC"/>
    <w:rsid w:val="00A55DB4"/>
    <w:rsid w:val="00A72BC0"/>
    <w:rsid w:val="00A84236"/>
    <w:rsid w:val="00A847C5"/>
    <w:rsid w:val="00A9472A"/>
    <w:rsid w:val="00AA1C81"/>
    <w:rsid w:val="00AA3FED"/>
    <w:rsid w:val="00AC6D31"/>
    <w:rsid w:val="00AD0F0F"/>
    <w:rsid w:val="00AE144C"/>
    <w:rsid w:val="00AF4A61"/>
    <w:rsid w:val="00B474C2"/>
    <w:rsid w:val="00B66574"/>
    <w:rsid w:val="00B670AD"/>
    <w:rsid w:val="00C25B02"/>
    <w:rsid w:val="00C338A3"/>
    <w:rsid w:val="00C41289"/>
    <w:rsid w:val="00C7573A"/>
    <w:rsid w:val="00C948B0"/>
    <w:rsid w:val="00CA380C"/>
    <w:rsid w:val="00CF06F0"/>
    <w:rsid w:val="00CF517E"/>
    <w:rsid w:val="00D04CE4"/>
    <w:rsid w:val="00D15DA1"/>
    <w:rsid w:val="00D20F79"/>
    <w:rsid w:val="00D2519E"/>
    <w:rsid w:val="00D364CA"/>
    <w:rsid w:val="00D403B6"/>
    <w:rsid w:val="00D65E54"/>
    <w:rsid w:val="00D70DED"/>
    <w:rsid w:val="00DD1DDB"/>
    <w:rsid w:val="00DF2485"/>
    <w:rsid w:val="00DF267D"/>
    <w:rsid w:val="00E300F8"/>
    <w:rsid w:val="00E365FA"/>
    <w:rsid w:val="00E45817"/>
    <w:rsid w:val="00E641C5"/>
    <w:rsid w:val="00E75A40"/>
    <w:rsid w:val="00E8561C"/>
    <w:rsid w:val="00ED5B6D"/>
    <w:rsid w:val="00EF495B"/>
    <w:rsid w:val="00F3122E"/>
    <w:rsid w:val="00F65A37"/>
    <w:rsid w:val="00F770FE"/>
    <w:rsid w:val="00F86CEC"/>
    <w:rsid w:val="00FC0846"/>
    <w:rsid w:val="00FD1D99"/>
    <w:rsid w:val="00FE015E"/>
    <w:rsid w:val="00FE3F70"/>
    <w:rsid w:val="00FE572B"/>
    <w:rsid w:val="00FF2E87"/>
    <w:rsid w:val="00FF4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084137"/>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084137"/>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paragraph" w:styleId="NoSpacing">
    <w:name w:val="No Spacing"/>
    <w:uiPriority w:val="1"/>
    <w:qFormat/>
    <w:rsid w:val="000841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453">
      <w:bodyDiv w:val="1"/>
      <w:marLeft w:val="0"/>
      <w:marRight w:val="0"/>
      <w:marTop w:val="0"/>
      <w:marBottom w:val="0"/>
      <w:divBdr>
        <w:top w:val="none" w:sz="0" w:space="0" w:color="auto"/>
        <w:left w:val="none" w:sz="0" w:space="0" w:color="auto"/>
        <w:bottom w:val="none" w:sz="0" w:space="0" w:color="auto"/>
        <w:right w:val="none" w:sz="0" w:space="0" w:color="auto"/>
      </w:divBdr>
    </w:div>
    <w:div w:id="110512297">
      <w:bodyDiv w:val="1"/>
      <w:marLeft w:val="0"/>
      <w:marRight w:val="0"/>
      <w:marTop w:val="0"/>
      <w:marBottom w:val="0"/>
      <w:divBdr>
        <w:top w:val="none" w:sz="0" w:space="0" w:color="auto"/>
        <w:left w:val="none" w:sz="0" w:space="0" w:color="auto"/>
        <w:bottom w:val="none" w:sz="0" w:space="0" w:color="auto"/>
        <w:right w:val="none" w:sz="0" w:space="0" w:color="auto"/>
      </w:divBdr>
    </w:div>
    <w:div w:id="409278377">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1217279">
      <w:bodyDiv w:val="1"/>
      <w:marLeft w:val="0"/>
      <w:marRight w:val="0"/>
      <w:marTop w:val="0"/>
      <w:marBottom w:val="0"/>
      <w:divBdr>
        <w:top w:val="none" w:sz="0" w:space="0" w:color="auto"/>
        <w:left w:val="none" w:sz="0" w:space="0" w:color="auto"/>
        <w:bottom w:val="none" w:sz="0" w:space="0" w:color="auto"/>
        <w:right w:val="none" w:sz="0" w:space="0" w:color="auto"/>
      </w:divBdr>
    </w:div>
    <w:div w:id="547183390">
      <w:bodyDiv w:val="1"/>
      <w:marLeft w:val="0"/>
      <w:marRight w:val="0"/>
      <w:marTop w:val="0"/>
      <w:marBottom w:val="0"/>
      <w:divBdr>
        <w:top w:val="none" w:sz="0" w:space="0" w:color="auto"/>
        <w:left w:val="none" w:sz="0" w:space="0" w:color="auto"/>
        <w:bottom w:val="none" w:sz="0" w:space="0" w:color="auto"/>
        <w:right w:val="none" w:sz="0" w:space="0" w:color="auto"/>
      </w:divBdr>
    </w:div>
    <w:div w:id="617834240">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63163228">
      <w:bodyDiv w:val="1"/>
      <w:marLeft w:val="0"/>
      <w:marRight w:val="0"/>
      <w:marTop w:val="0"/>
      <w:marBottom w:val="0"/>
      <w:divBdr>
        <w:top w:val="none" w:sz="0" w:space="0" w:color="auto"/>
        <w:left w:val="none" w:sz="0" w:space="0" w:color="auto"/>
        <w:bottom w:val="none" w:sz="0" w:space="0" w:color="auto"/>
        <w:right w:val="none" w:sz="0" w:space="0" w:color="auto"/>
      </w:divBdr>
    </w:div>
    <w:div w:id="784034224">
      <w:bodyDiv w:val="1"/>
      <w:marLeft w:val="0"/>
      <w:marRight w:val="0"/>
      <w:marTop w:val="0"/>
      <w:marBottom w:val="0"/>
      <w:divBdr>
        <w:top w:val="none" w:sz="0" w:space="0" w:color="auto"/>
        <w:left w:val="none" w:sz="0" w:space="0" w:color="auto"/>
        <w:bottom w:val="none" w:sz="0" w:space="0" w:color="auto"/>
        <w:right w:val="none" w:sz="0" w:space="0" w:color="auto"/>
      </w:divBdr>
    </w:div>
    <w:div w:id="886138520">
      <w:bodyDiv w:val="1"/>
      <w:marLeft w:val="0"/>
      <w:marRight w:val="0"/>
      <w:marTop w:val="0"/>
      <w:marBottom w:val="0"/>
      <w:divBdr>
        <w:top w:val="none" w:sz="0" w:space="0" w:color="auto"/>
        <w:left w:val="none" w:sz="0" w:space="0" w:color="auto"/>
        <w:bottom w:val="none" w:sz="0" w:space="0" w:color="auto"/>
        <w:right w:val="none" w:sz="0" w:space="0" w:color="auto"/>
      </w:divBdr>
    </w:div>
    <w:div w:id="963268591">
      <w:bodyDiv w:val="1"/>
      <w:marLeft w:val="0"/>
      <w:marRight w:val="0"/>
      <w:marTop w:val="0"/>
      <w:marBottom w:val="0"/>
      <w:divBdr>
        <w:top w:val="none" w:sz="0" w:space="0" w:color="auto"/>
        <w:left w:val="none" w:sz="0" w:space="0" w:color="auto"/>
        <w:bottom w:val="none" w:sz="0" w:space="0" w:color="auto"/>
        <w:right w:val="none" w:sz="0" w:space="0" w:color="auto"/>
      </w:divBdr>
    </w:div>
    <w:div w:id="1288469936">
      <w:bodyDiv w:val="1"/>
      <w:marLeft w:val="0"/>
      <w:marRight w:val="0"/>
      <w:marTop w:val="0"/>
      <w:marBottom w:val="0"/>
      <w:divBdr>
        <w:top w:val="none" w:sz="0" w:space="0" w:color="auto"/>
        <w:left w:val="none" w:sz="0" w:space="0" w:color="auto"/>
        <w:bottom w:val="none" w:sz="0" w:space="0" w:color="auto"/>
        <w:right w:val="none" w:sz="0" w:space="0" w:color="auto"/>
      </w:divBdr>
    </w:div>
    <w:div w:id="1529679203">
      <w:bodyDiv w:val="1"/>
      <w:marLeft w:val="0"/>
      <w:marRight w:val="0"/>
      <w:marTop w:val="0"/>
      <w:marBottom w:val="0"/>
      <w:divBdr>
        <w:top w:val="none" w:sz="0" w:space="0" w:color="auto"/>
        <w:left w:val="none" w:sz="0" w:space="0" w:color="auto"/>
        <w:bottom w:val="none" w:sz="0" w:space="0" w:color="auto"/>
        <w:right w:val="none" w:sz="0" w:space="0" w:color="auto"/>
      </w:divBdr>
    </w:div>
    <w:div w:id="1535999742">
      <w:bodyDiv w:val="1"/>
      <w:marLeft w:val="0"/>
      <w:marRight w:val="0"/>
      <w:marTop w:val="0"/>
      <w:marBottom w:val="0"/>
      <w:divBdr>
        <w:top w:val="none" w:sz="0" w:space="0" w:color="auto"/>
        <w:left w:val="none" w:sz="0" w:space="0" w:color="auto"/>
        <w:bottom w:val="none" w:sz="0" w:space="0" w:color="auto"/>
        <w:right w:val="none" w:sz="0" w:space="0" w:color="auto"/>
      </w:divBdr>
    </w:div>
    <w:div w:id="1566917579">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45377268">
      <w:bodyDiv w:val="1"/>
      <w:marLeft w:val="0"/>
      <w:marRight w:val="0"/>
      <w:marTop w:val="0"/>
      <w:marBottom w:val="0"/>
      <w:divBdr>
        <w:top w:val="none" w:sz="0" w:space="0" w:color="auto"/>
        <w:left w:val="none" w:sz="0" w:space="0" w:color="auto"/>
        <w:bottom w:val="none" w:sz="0" w:space="0" w:color="auto"/>
        <w:right w:val="none" w:sz="0" w:space="0" w:color="auto"/>
      </w:divBdr>
    </w:div>
    <w:div w:id="2003704667">
      <w:bodyDiv w:val="1"/>
      <w:marLeft w:val="0"/>
      <w:marRight w:val="0"/>
      <w:marTop w:val="0"/>
      <w:marBottom w:val="0"/>
      <w:divBdr>
        <w:top w:val="none" w:sz="0" w:space="0" w:color="auto"/>
        <w:left w:val="none" w:sz="0" w:space="0" w:color="auto"/>
        <w:bottom w:val="none" w:sz="0" w:space="0" w:color="auto"/>
        <w:right w:val="none" w:sz="0" w:space="0" w:color="auto"/>
      </w:divBdr>
    </w:div>
    <w:div w:id="2061633448">
      <w:bodyDiv w:val="1"/>
      <w:marLeft w:val="0"/>
      <w:marRight w:val="0"/>
      <w:marTop w:val="0"/>
      <w:marBottom w:val="0"/>
      <w:divBdr>
        <w:top w:val="none" w:sz="0" w:space="0" w:color="auto"/>
        <w:left w:val="none" w:sz="0" w:space="0" w:color="auto"/>
        <w:bottom w:val="none" w:sz="0" w:space="0" w:color="auto"/>
        <w:right w:val="none" w:sz="0" w:space="0" w:color="auto"/>
      </w:divBdr>
    </w:div>
    <w:div w:id="2091074935">
      <w:bodyDiv w:val="1"/>
      <w:marLeft w:val="0"/>
      <w:marRight w:val="0"/>
      <w:marTop w:val="0"/>
      <w:marBottom w:val="0"/>
      <w:divBdr>
        <w:top w:val="none" w:sz="0" w:space="0" w:color="auto"/>
        <w:left w:val="none" w:sz="0" w:space="0" w:color="auto"/>
        <w:bottom w:val="none" w:sz="0" w:space="0" w:color="auto"/>
        <w:right w:val="none" w:sz="0" w:space="0" w:color="auto"/>
      </w:divBdr>
    </w:div>
    <w:div w:id="21156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adult-disability-payment-suitability-checker" TargetMode="External"/><Relationship Id="rId13" Type="http://schemas.openxmlformats.org/officeDocument/2006/relationships/hyperlink" Target="https://www.voiceability.org/support-and-help/support-to-access-benefits-in-scotlan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ocialsecurity.gov.scot/" TargetMode="External"/><Relationship Id="rId12" Type="http://schemas.openxmlformats.org/officeDocument/2006/relationships/hyperlink" Target="https://www.mygov.scot/if-you-need-help-from-social-security-scotland/local-deliver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socialsecurity.gov.scot/sgdashboard/startpage/register-or-sign-in" TargetMode="External"/><Relationship Id="rId5" Type="http://schemas.openxmlformats.org/officeDocument/2006/relationships/footnotes" Target="footnotes.xml"/><Relationship Id="rId15" Type="http://schemas.openxmlformats.org/officeDocument/2006/relationships/hyperlink" Target="https://www.mygov.scot/scottish-adult-disability-living-allowance" TargetMode="External"/><Relationship Id="rId10" Type="http://schemas.openxmlformats.org/officeDocument/2006/relationships/hyperlink" Target="https://cpag.org.uk/sites/default/files/2023-11/Adult%20disability%20payment%20assessmen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ocialsecurity.gov.scot/asset-storage/production/downloads/Adult-Disability-Payment-terminal-illness-client-flyer-March-2022.pdf" TargetMode="External"/><Relationship Id="rId14" Type="http://schemas.openxmlformats.org/officeDocument/2006/relationships/hyperlink" Target="https://www.voiceability.org/support-and-help/support-to-access-benefits-in-scotla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2025-01-30T13:40:00Z</dcterms:created>
  <dcterms:modified xsi:type="dcterms:W3CDTF">2025-01-30T13:40:00Z</dcterms:modified>
</cp:coreProperties>
</file>